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75" w:rsidRPr="001F3E35" w:rsidRDefault="00563A75" w:rsidP="00563A75">
      <w:pPr>
        <w:ind w:firstLine="360"/>
        <w:jc w:val="center"/>
        <w:rPr>
          <w:rFonts w:ascii="Calibri" w:hAnsi="Calibri"/>
          <w:b/>
          <w:sz w:val="28"/>
        </w:rPr>
      </w:pPr>
      <w:bookmarkStart w:id="0" w:name="_GoBack"/>
      <w:bookmarkEnd w:id="0"/>
      <w:r w:rsidRPr="001F3E35">
        <w:rPr>
          <w:rFonts w:ascii="Calibri" w:hAnsi="Calibri"/>
          <w:b/>
          <w:sz w:val="28"/>
        </w:rPr>
        <w:t>Wartościowanie jakości</w:t>
      </w:r>
    </w:p>
    <w:p w:rsidR="00563A75" w:rsidRPr="001F3E35" w:rsidRDefault="00563A75" w:rsidP="00563A75">
      <w:pPr>
        <w:jc w:val="both"/>
        <w:rPr>
          <w:rFonts w:ascii="Calibri" w:hAnsi="Calibri"/>
          <w:sz w:val="28"/>
        </w:rPr>
      </w:pPr>
    </w:p>
    <w:p w:rsidR="00563A75" w:rsidRPr="001F3E35" w:rsidRDefault="00563A75" w:rsidP="00563A75">
      <w:pPr>
        <w:jc w:val="both"/>
        <w:rPr>
          <w:rFonts w:ascii="Calibri" w:hAnsi="Calibri"/>
          <w:sz w:val="22"/>
        </w:rPr>
      </w:pPr>
    </w:p>
    <w:p w:rsidR="00563A75" w:rsidRPr="001F3E35" w:rsidRDefault="00563A75" w:rsidP="00563A75">
      <w:pPr>
        <w:jc w:val="both"/>
        <w:rPr>
          <w:rFonts w:ascii="Calibri" w:hAnsi="Calibri"/>
          <w:sz w:val="22"/>
        </w:rPr>
      </w:pPr>
      <w:r w:rsidRPr="001F3E35">
        <w:rPr>
          <w:rFonts w:ascii="Calibri" w:hAnsi="Calibri"/>
          <w:sz w:val="22"/>
          <w:u w:val="single"/>
        </w:rPr>
        <w:t>Opis ćwiczenia:</w:t>
      </w:r>
    </w:p>
    <w:p w:rsidR="00563A75" w:rsidRDefault="00563A75" w:rsidP="00563A75">
      <w:pPr>
        <w:numPr>
          <w:ilvl w:val="0"/>
          <w:numId w:val="11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Prowadzący zajęcia przedstawia propozycje obiektów, produktów, które poddane zostaną badaniu.</w:t>
      </w:r>
    </w:p>
    <w:p w:rsidR="00563A75" w:rsidRDefault="00563A75" w:rsidP="00563A75">
      <w:pPr>
        <w:numPr>
          <w:ilvl w:val="0"/>
          <w:numId w:val="11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Należy </w:t>
      </w:r>
      <w:r w:rsidRPr="001F3E35">
        <w:rPr>
          <w:rFonts w:ascii="Calibri" w:hAnsi="Calibri"/>
          <w:sz w:val="22"/>
        </w:rPr>
        <w:t>określić 7-8 cech charakteryzujących badany obiekt/produkt</w:t>
      </w:r>
      <w:r>
        <w:rPr>
          <w:rFonts w:ascii="Calibri" w:hAnsi="Calibri"/>
          <w:sz w:val="22"/>
        </w:rPr>
        <w:t>.</w:t>
      </w:r>
    </w:p>
    <w:p w:rsidR="00563A75" w:rsidRDefault="00563A75" w:rsidP="00563A75">
      <w:pPr>
        <w:ind w:left="720"/>
        <w:jc w:val="both"/>
        <w:rPr>
          <w:rFonts w:ascii="Calibri" w:hAnsi="Calibr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614"/>
      </w:tblGrid>
      <w:tr w:rsidR="00563A75" w:rsidRPr="00817668" w:rsidTr="005202B3">
        <w:tc>
          <w:tcPr>
            <w:tcW w:w="363" w:type="pct"/>
            <w:vAlign w:val="center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L.p.</w:t>
            </w:r>
          </w:p>
        </w:tc>
        <w:tc>
          <w:tcPr>
            <w:tcW w:w="4637" w:type="pct"/>
            <w:vAlign w:val="center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Cecha</w:t>
            </w:r>
          </w:p>
        </w:tc>
      </w:tr>
      <w:tr w:rsidR="00563A75" w:rsidRPr="00817668" w:rsidTr="005202B3">
        <w:tc>
          <w:tcPr>
            <w:tcW w:w="363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463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63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463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63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463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63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463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63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463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63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463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63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463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63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463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563A75" w:rsidRPr="001F3E35" w:rsidRDefault="00563A75" w:rsidP="00563A75">
      <w:pPr>
        <w:jc w:val="both"/>
        <w:rPr>
          <w:rFonts w:ascii="Calibri" w:hAnsi="Calibri"/>
          <w:sz w:val="22"/>
        </w:rPr>
      </w:pPr>
    </w:p>
    <w:p w:rsidR="00563A75" w:rsidRPr="001F3E35" w:rsidRDefault="00563A75" w:rsidP="00563A75">
      <w:pPr>
        <w:numPr>
          <w:ilvl w:val="0"/>
          <w:numId w:val="11"/>
        </w:numPr>
        <w:jc w:val="both"/>
        <w:rPr>
          <w:rFonts w:ascii="Calibri" w:hAnsi="Calibri"/>
          <w:sz w:val="22"/>
        </w:rPr>
      </w:pPr>
      <w:r w:rsidRPr="001F3E35">
        <w:rPr>
          <w:rFonts w:ascii="Calibri" w:hAnsi="Calibri"/>
          <w:sz w:val="22"/>
        </w:rPr>
        <w:t>Każdej z tych cech należy przypisać wszystkie możliwe występujące stany,  za pomocą metody taksacji lub metody rozstrzygnięć alternatywnych</w:t>
      </w:r>
      <w:r>
        <w:rPr>
          <w:rFonts w:ascii="Calibri" w:hAnsi="Calibri"/>
          <w:sz w:val="22"/>
        </w:rPr>
        <w:t>, gdzie:</w:t>
      </w:r>
    </w:p>
    <w:p w:rsidR="00563A75" w:rsidRPr="001F3E35" w:rsidRDefault="00563A75" w:rsidP="00563A75">
      <w:pPr>
        <w:rPr>
          <w:rFonts w:ascii="Calibri" w:hAnsi="Calibri"/>
        </w:rPr>
      </w:pPr>
      <w:r w:rsidRPr="001F3E35">
        <w:rPr>
          <w:rFonts w:ascii="Calibri" w:hAnsi="Calibri"/>
        </w:rPr>
        <w:t>w taksacji</w:t>
      </w:r>
      <w:r>
        <w:rPr>
          <w:rFonts w:ascii="Calibri" w:hAnsi="Calibri"/>
        </w:rPr>
        <w:t xml:space="preserve"> wyróżnia się </w:t>
      </w:r>
      <w:r w:rsidRPr="001F3E35">
        <w:rPr>
          <w:rFonts w:ascii="Calibri" w:hAnsi="Calibri"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3071"/>
        <w:gridCol w:w="3069"/>
      </w:tblGrid>
      <w:tr w:rsidR="00563A75" w:rsidRPr="001F3E35" w:rsidTr="005202B3">
        <w:tc>
          <w:tcPr>
            <w:tcW w:w="1667" w:type="pct"/>
            <w:vAlign w:val="center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Określenie stanu</w:t>
            </w:r>
          </w:p>
        </w:tc>
        <w:tc>
          <w:tcPr>
            <w:tcW w:w="1667" w:type="pct"/>
            <w:vAlign w:val="center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Stan względny</w:t>
            </w:r>
          </w:p>
        </w:tc>
        <w:tc>
          <w:tcPr>
            <w:tcW w:w="1667" w:type="pct"/>
            <w:vAlign w:val="center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Ocena</w:t>
            </w:r>
          </w:p>
        </w:tc>
      </w:tr>
      <w:tr w:rsidR="00563A75" w:rsidRPr="001F3E35" w:rsidTr="005202B3">
        <w:tc>
          <w:tcPr>
            <w:tcW w:w="1667" w:type="pct"/>
            <w:tcBorders>
              <w:top w:val="nil"/>
            </w:tcBorders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bardzo korzystny</w:t>
            </w:r>
          </w:p>
        </w:tc>
        <w:tc>
          <w:tcPr>
            <w:tcW w:w="1667" w:type="pct"/>
            <w:tcBorders>
              <w:top w:val="nil"/>
            </w:tcBorders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0.9</w:t>
            </w:r>
          </w:p>
        </w:tc>
        <w:tc>
          <w:tcPr>
            <w:tcW w:w="1667" w:type="pct"/>
            <w:tcBorders>
              <w:top w:val="nil"/>
            </w:tcBorders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 xml:space="preserve">najwyższa </w:t>
            </w:r>
          </w:p>
        </w:tc>
      </w:tr>
      <w:tr w:rsidR="00563A75" w:rsidRPr="001F3E35" w:rsidTr="005202B3">
        <w:tc>
          <w:tcPr>
            <w:tcW w:w="1667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korzystny</w:t>
            </w:r>
          </w:p>
        </w:tc>
        <w:tc>
          <w:tcPr>
            <w:tcW w:w="1667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0.7</w:t>
            </w:r>
          </w:p>
        </w:tc>
        <w:tc>
          <w:tcPr>
            <w:tcW w:w="1667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wysoka</w:t>
            </w:r>
          </w:p>
        </w:tc>
      </w:tr>
      <w:tr w:rsidR="00563A75" w:rsidRPr="001F3E35" w:rsidTr="005202B3">
        <w:tc>
          <w:tcPr>
            <w:tcW w:w="1667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pośredni</w:t>
            </w:r>
          </w:p>
        </w:tc>
        <w:tc>
          <w:tcPr>
            <w:tcW w:w="1667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0.5</w:t>
            </w:r>
          </w:p>
        </w:tc>
        <w:tc>
          <w:tcPr>
            <w:tcW w:w="1667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średnia</w:t>
            </w:r>
          </w:p>
        </w:tc>
      </w:tr>
      <w:tr w:rsidR="00563A75" w:rsidRPr="001F3E35" w:rsidTr="005202B3">
        <w:tc>
          <w:tcPr>
            <w:tcW w:w="1667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niekorzystny</w:t>
            </w:r>
          </w:p>
        </w:tc>
        <w:tc>
          <w:tcPr>
            <w:tcW w:w="1667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0.3</w:t>
            </w:r>
          </w:p>
        </w:tc>
        <w:tc>
          <w:tcPr>
            <w:tcW w:w="1667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niska</w:t>
            </w:r>
          </w:p>
        </w:tc>
      </w:tr>
      <w:tr w:rsidR="00563A75" w:rsidRPr="001F3E35" w:rsidTr="005202B3">
        <w:tc>
          <w:tcPr>
            <w:tcW w:w="1667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b. niekorzystny</w:t>
            </w:r>
          </w:p>
        </w:tc>
        <w:tc>
          <w:tcPr>
            <w:tcW w:w="1667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0.1</w:t>
            </w:r>
          </w:p>
        </w:tc>
        <w:tc>
          <w:tcPr>
            <w:tcW w:w="1667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najniższa</w:t>
            </w:r>
          </w:p>
        </w:tc>
      </w:tr>
    </w:tbl>
    <w:p w:rsidR="00563A75" w:rsidRPr="001F3E35" w:rsidRDefault="00563A75" w:rsidP="00563A75">
      <w:pPr>
        <w:rPr>
          <w:rFonts w:ascii="Calibri" w:hAnsi="Calibri"/>
        </w:rPr>
      </w:pPr>
    </w:p>
    <w:p w:rsidR="00563A75" w:rsidRPr="001F3E35" w:rsidRDefault="00563A75" w:rsidP="00563A75">
      <w:pPr>
        <w:rPr>
          <w:rFonts w:ascii="Calibri" w:hAnsi="Calibri"/>
        </w:rPr>
      </w:pPr>
      <w:r w:rsidRPr="001F3E35">
        <w:rPr>
          <w:rFonts w:ascii="Calibri" w:hAnsi="Calibri"/>
        </w:rPr>
        <w:t>w metodzie alternatywnej</w:t>
      </w:r>
      <w:r>
        <w:rPr>
          <w:rFonts w:ascii="Calibri" w:hAnsi="Calibri"/>
        </w:rPr>
        <w:t xml:space="preserve"> wyróżnia się</w:t>
      </w:r>
      <w:r w:rsidRPr="001F3E35">
        <w:rPr>
          <w:rFonts w:ascii="Calibri" w:hAnsi="Calibri"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2963"/>
        <w:gridCol w:w="1476"/>
      </w:tblGrid>
      <w:tr w:rsidR="00563A75" w:rsidRPr="001F3E35" w:rsidTr="005202B3">
        <w:tc>
          <w:tcPr>
            <w:tcW w:w="2591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Określenie stanu</w:t>
            </w:r>
          </w:p>
        </w:tc>
        <w:tc>
          <w:tcPr>
            <w:tcW w:w="1608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Stan względny</w:t>
            </w:r>
          </w:p>
        </w:tc>
        <w:tc>
          <w:tcPr>
            <w:tcW w:w="802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Ocena</w:t>
            </w:r>
          </w:p>
        </w:tc>
      </w:tr>
      <w:tr w:rsidR="00563A75" w:rsidRPr="001F3E35" w:rsidTr="005202B3">
        <w:tc>
          <w:tcPr>
            <w:tcW w:w="2591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spełnienia wymagań</w:t>
            </w:r>
          </w:p>
        </w:tc>
        <w:tc>
          <w:tcPr>
            <w:tcW w:w="1608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0.8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802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563A75" w:rsidRPr="001F3E35" w:rsidTr="005202B3">
        <w:tc>
          <w:tcPr>
            <w:tcW w:w="2591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nie spełnienie wymagań</w:t>
            </w:r>
          </w:p>
        </w:tc>
        <w:tc>
          <w:tcPr>
            <w:tcW w:w="1608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0.0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802" w:type="pct"/>
          </w:tcPr>
          <w:p w:rsidR="00563A75" w:rsidRPr="001F3E35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1F3E35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</w:tbl>
    <w:p w:rsidR="00563A75" w:rsidRDefault="00563A75" w:rsidP="00563A75">
      <w:pPr>
        <w:rPr>
          <w:rFonts w:ascii="Calibri" w:hAnsi="Calibri"/>
        </w:rPr>
      </w:pPr>
    </w:p>
    <w:p w:rsidR="00563A75" w:rsidRPr="001F3E35" w:rsidRDefault="00563A75" w:rsidP="00563A75">
      <w:pPr>
        <w:rPr>
          <w:rFonts w:ascii="Calibri" w:hAnsi="Calibri"/>
        </w:rPr>
      </w:pPr>
      <w:r w:rsidRPr="001F3E35">
        <w:rPr>
          <w:rFonts w:ascii="Calibri" w:hAnsi="Calibri"/>
        </w:rPr>
        <w:t xml:space="preserve">Np.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8"/>
        <w:gridCol w:w="1230"/>
        <w:gridCol w:w="1654"/>
      </w:tblGrid>
      <w:tr w:rsidR="00563A75" w:rsidRPr="001F3E35" w:rsidTr="005202B3">
        <w:tc>
          <w:tcPr>
            <w:tcW w:w="0" w:type="auto"/>
            <w:vAlign w:val="center"/>
          </w:tcPr>
          <w:p w:rsidR="00563A75" w:rsidRPr="009C7808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Określenie stanu</w:t>
            </w:r>
          </w:p>
          <w:p w:rsidR="00563A75" w:rsidRPr="009C7808" w:rsidRDefault="00563A75" w:rsidP="005202B3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9C7808">
              <w:rPr>
                <w:rFonts w:ascii="Calibri" w:hAnsi="Calibri"/>
                <w:sz w:val="22"/>
                <w:szCs w:val="22"/>
                <w:u w:val="single"/>
              </w:rPr>
              <w:t>Cena</w:t>
            </w:r>
          </w:p>
        </w:tc>
        <w:tc>
          <w:tcPr>
            <w:tcW w:w="0" w:type="auto"/>
            <w:vAlign w:val="center"/>
          </w:tcPr>
          <w:p w:rsidR="00563A75" w:rsidRPr="009C7808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Stan względny</w:t>
            </w:r>
          </w:p>
        </w:tc>
        <w:tc>
          <w:tcPr>
            <w:tcW w:w="0" w:type="auto"/>
            <w:vAlign w:val="center"/>
          </w:tcPr>
          <w:p w:rsidR="00563A75" w:rsidRPr="009C7808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Ocena</w:t>
            </w:r>
          </w:p>
        </w:tc>
      </w:tr>
      <w:tr w:rsidR="00563A75" w:rsidRPr="001F3E35" w:rsidTr="005202B3">
        <w:tc>
          <w:tcPr>
            <w:tcW w:w="0" w:type="auto"/>
            <w:tcBorders>
              <w:top w:val="nil"/>
            </w:tcBorders>
            <w:vAlign w:val="center"/>
          </w:tcPr>
          <w:p w:rsidR="00563A75" w:rsidRPr="009C7808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bardzo wysoka (klient  nie jest w stanie zapłacić takiej wartości)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563A75" w:rsidRPr="009C7808" w:rsidRDefault="001C0F40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563A75" w:rsidRPr="009C7808" w:rsidRDefault="00563A75" w:rsidP="00563A7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C7808">
              <w:rPr>
                <w:rFonts w:ascii="Calibri" w:hAnsi="Calibri"/>
                <w:sz w:val="22"/>
                <w:szCs w:val="22"/>
                <w:lang w:val="en-US"/>
              </w:rPr>
              <w:t xml:space="preserve">Bardzo </w:t>
            </w:r>
            <w:r w:rsidR="001C0F40">
              <w:rPr>
                <w:rFonts w:ascii="Calibri" w:hAnsi="Calibri"/>
                <w:sz w:val="22"/>
                <w:szCs w:val="22"/>
                <w:lang w:val="en-US"/>
              </w:rPr>
              <w:t>nie</w:t>
            </w:r>
            <w:r w:rsidRPr="009C7808">
              <w:rPr>
                <w:rFonts w:ascii="Calibri" w:hAnsi="Calibri"/>
                <w:sz w:val="22"/>
                <w:szCs w:val="22"/>
                <w:lang w:val="en-US"/>
              </w:rPr>
              <w:t>korzystna</w:t>
            </w:r>
          </w:p>
        </w:tc>
      </w:tr>
      <w:tr w:rsidR="00563A75" w:rsidRPr="001F3E35" w:rsidTr="005202B3">
        <w:tc>
          <w:tcPr>
            <w:tcW w:w="0" w:type="auto"/>
            <w:vAlign w:val="center"/>
          </w:tcPr>
          <w:p w:rsidR="00563A75" w:rsidRPr="009C7808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wysoka (klient może zapłacić za towar/usługę, jednak musi „zamrozić” inne zobowiązania)</w:t>
            </w:r>
          </w:p>
        </w:tc>
        <w:tc>
          <w:tcPr>
            <w:tcW w:w="0" w:type="auto"/>
            <w:vAlign w:val="center"/>
          </w:tcPr>
          <w:p w:rsidR="00563A75" w:rsidRPr="009C7808" w:rsidRDefault="001C0F40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0.3</w:t>
            </w:r>
          </w:p>
        </w:tc>
        <w:tc>
          <w:tcPr>
            <w:tcW w:w="0" w:type="auto"/>
            <w:vAlign w:val="center"/>
          </w:tcPr>
          <w:p w:rsidR="00563A75" w:rsidRPr="009C7808" w:rsidRDefault="001C0F40" w:rsidP="001C0F4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niek</w:t>
            </w:r>
            <w:r w:rsidR="00563A75" w:rsidRPr="009C7808">
              <w:rPr>
                <w:rFonts w:ascii="Calibri" w:hAnsi="Calibri"/>
                <w:sz w:val="22"/>
                <w:szCs w:val="22"/>
                <w:lang w:val="en-US"/>
              </w:rPr>
              <w:t>orzystna</w:t>
            </w:r>
          </w:p>
        </w:tc>
      </w:tr>
      <w:tr w:rsidR="00563A75" w:rsidRPr="001F3E35" w:rsidTr="005202B3">
        <w:tc>
          <w:tcPr>
            <w:tcW w:w="0" w:type="auto"/>
            <w:vAlign w:val="center"/>
          </w:tcPr>
          <w:p w:rsidR="00563A75" w:rsidRPr="009C7808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przeciętna (możliwa do uregulowania przez badaną firmę bez większych konsekwencji dla płynności finansowej)</w:t>
            </w:r>
          </w:p>
        </w:tc>
        <w:tc>
          <w:tcPr>
            <w:tcW w:w="0" w:type="auto"/>
            <w:vAlign w:val="center"/>
          </w:tcPr>
          <w:p w:rsidR="00563A75" w:rsidRPr="009C7808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0.5</w:t>
            </w:r>
          </w:p>
        </w:tc>
        <w:tc>
          <w:tcPr>
            <w:tcW w:w="0" w:type="auto"/>
            <w:vAlign w:val="center"/>
          </w:tcPr>
          <w:p w:rsidR="00563A75" w:rsidRPr="009C7808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C7808">
              <w:rPr>
                <w:rFonts w:ascii="Calibri" w:hAnsi="Calibri"/>
                <w:sz w:val="22"/>
                <w:szCs w:val="22"/>
                <w:lang w:val="en-US"/>
              </w:rPr>
              <w:t>Przeciętna</w:t>
            </w:r>
          </w:p>
        </w:tc>
      </w:tr>
      <w:tr w:rsidR="00563A75" w:rsidRPr="001F3E35" w:rsidTr="005202B3">
        <w:tc>
          <w:tcPr>
            <w:tcW w:w="0" w:type="auto"/>
            <w:vAlign w:val="center"/>
          </w:tcPr>
          <w:p w:rsidR="00563A75" w:rsidRPr="009C7808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niska (klient jest w stanie zapłacić należną wartość)</w:t>
            </w:r>
          </w:p>
        </w:tc>
        <w:tc>
          <w:tcPr>
            <w:tcW w:w="0" w:type="auto"/>
            <w:vAlign w:val="center"/>
          </w:tcPr>
          <w:p w:rsidR="00563A75" w:rsidRPr="009C7808" w:rsidRDefault="001C0F40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0.7</w:t>
            </w:r>
          </w:p>
        </w:tc>
        <w:tc>
          <w:tcPr>
            <w:tcW w:w="0" w:type="auto"/>
            <w:vAlign w:val="center"/>
          </w:tcPr>
          <w:p w:rsidR="00563A75" w:rsidRPr="009C7808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k</w:t>
            </w:r>
            <w:r w:rsidRPr="009C7808">
              <w:rPr>
                <w:rFonts w:ascii="Calibri" w:hAnsi="Calibri"/>
                <w:sz w:val="22"/>
                <w:szCs w:val="22"/>
                <w:lang w:val="en-US"/>
              </w:rPr>
              <w:t>orzystna</w:t>
            </w:r>
          </w:p>
        </w:tc>
      </w:tr>
      <w:tr w:rsidR="00563A75" w:rsidRPr="001F3E35" w:rsidTr="005202B3">
        <w:tc>
          <w:tcPr>
            <w:tcW w:w="0" w:type="auto"/>
            <w:vAlign w:val="center"/>
          </w:tcPr>
          <w:p w:rsidR="00563A75" w:rsidRPr="009C7808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bardzo niska (klient jest w stanie zapłacić należną wartość, może sobie pozwolić na kilka wyrobów)</w:t>
            </w:r>
          </w:p>
        </w:tc>
        <w:tc>
          <w:tcPr>
            <w:tcW w:w="0" w:type="auto"/>
            <w:vAlign w:val="center"/>
          </w:tcPr>
          <w:p w:rsidR="00563A75" w:rsidRPr="009C7808" w:rsidRDefault="001C0F40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0.9</w:t>
            </w:r>
          </w:p>
        </w:tc>
        <w:tc>
          <w:tcPr>
            <w:tcW w:w="0" w:type="auto"/>
            <w:vAlign w:val="center"/>
          </w:tcPr>
          <w:p w:rsidR="00563A75" w:rsidRPr="009C7808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C7808">
              <w:rPr>
                <w:rFonts w:ascii="Calibri" w:hAnsi="Calibri"/>
                <w:sz w:val="22"/>
                <w:szCs w:val="22"/>
                <w:lang w:val="en-US"/>
              </w:rPr>
              <w:t>Bardzo korzystna</w:t>
            </w:r>
          </w:p>
        </w:tc>
      </w:tr>
    </w:tbl>
    <w:p w:rsidR="00563A75" w:rsidRDefault="00563A75" w:rsidP="00563A75">
      <w:pPr>
        <w:rPr>
          <w:rFonts w:ascii="Calibri" w:hAnsi="Calibri"/>
        </w:rPr>
      </w:pPr>
    </w:p>
    <w:p w:rsidR="00563A75" w:rsidRDefault="00563A75" w:rsidP="00563A75">
      <w:pPr>
        <w:rPr>
          <w:rFonts w:ascii="Calibri" w:hAnsi="Calibri"/>
        </w:rPr>
      </w:pPr>
    </w:p>
    <w:p w:rsidR="00563A75" w:rsidRDefault="00563A75" w:rsidP="00563A75">
      <w:pPr>
        <w:rPr>
          <w:rFonts w:ascii="Calibri" w:hAnsi="Calibri"/>
        </w:rPr>
      </w:pPr>
    </w:p>
    <w:p w:rsidR="00563A75" w:rsidRDefault="00563A75" w:rsidP="00563A75">
      <w:pPr>
        <w:rPr>
          <w:rFonts w:ascii="Calibri" w:hAnsi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7"/>
        <w:gridCol w:w="1099"/>
        <w:gridCol w:w="1456"/>
      </w:tblGrid>
      <w:tr w:rsidR="00563A75" w:rsidRPr="001F3E35" w:rsidTr="005202B3">
        <w:tc>
          <w:tcPr>
            <w:tcW w:w="0" w:type="auto"/>
            <w:vAlign w:val="center"/>
          </w:tcPr>
          <w:p w:rsidR="00563A75" w:rsidRPr="009C7808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Określenie stanu</w:t>
            </w:r>
          </w:p>
          <w:p w:rsidR="00563A75" w:rsidRPr="009C7808" w:rsidRDefault="00563A75" w:rsidP="005202B3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lastRenderedPageBreak/>
              <w:t>Różnorodność potraw</w:t>
            </w:r>
          </w:p>
        </w:tc>
        <w:tc>
          <w:tcPr>
            <w:tcW w:w="0" w:type="auto"/>
            <w:vAlign w:val="center"/>
          </w:tcPr>
          <w:p w:rsidR="00563A75" w:rsidRPr="009C7808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lastRenderedPageBreak/>
              <w:t xml:space="preserve">Stan </w:t>
            </w:r>
            <w:r w:rsidRPr="009C7808">
              <w:rPr>
                <w:rFonts w:ascii="Calibri" w:hAnsi="Calibri"/>
                <w:sz w:val="22"/>
                <w:szCs w:val="22"/>
              </w:rPr>
              <w:lastRenderedPageBreak/>
              <w:t>względny</w:t>
            </w:r>
          </w:p>
        </w:tc>
        <w:tc>
          <w:tcPr>
            <w:tcW w:w="0" w:type="auto"/>
            <w:vAlign w:val="center"/>
          </w:tcPr>
          <w:p w:rsidR="00563A75" w:rsidRPr="009C7808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lastRenderedPageBreak/>
              <w:t>Ocena</w:t>
            </w:r>
          </w:p>
        </w:tc>
      </w:tr>
      <w:tr w:rsidR="00563A75" w:rsidRPr="001F3E35" w:rsidTr="005202B3">
        <w:tc>
          <w:tcPr>
            <w:tcW w:w="0" w:type="auto"/>
            <w:tcBorders>
              <w:top w:val="nil"/>
            </w:tcBorders>
            <w:vAlign w:val="center"/>
          </w:tcPr>
          <w:p w:rsidR="00563A75" w:rsidRPr="009C7808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lastRenderedPageBreak/>
              <w:t xml:space="preserve">bardzo niska </w:t>
            </w:r>
            <w:r>
              <w:rPr>
                <w:rFonts w:ascii="Calibri" w:hAnsi="Calibri"/>
                <w:sz w:val="22"/>
                <w:szCs w:val="22"/>
              </w:rPr>
              <w:t>, niewielka (nie spotyka się z więcej niż jedną propozycją z każdego rodzaju dań, brak możliwości modyfikacji dania, np. zmiany frytek na ziemniaki gotowane, czy ryż)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563A75" w:rsidRPr="009C7808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0.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563A75" w:rsidRPr="007F1899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7F1899">
              <w:rPr>
                <w:rFonts w:ascii="Calibri" w:hAnsi="Calibri"/>
                <w:sz w:val="22"/>
                <w:szCs w:val="22"/>
              </w:rPr>
              <w:t>Bardzo niekorzystna</w:t>
            </w:r>
          </w:p>
        </w:tc>
      </w:tr>
      <w:tr w:rsidR="00563A75" w:rsidRPr="001F3E35" w:rsidTr="005202B3">
        <w:tc>
          <w:tcPr>
            <w:tcW w:w="0" w:type="auto"/>
            <w:vAlign w:val="center"/>
          </w:tcPr>
          <w:p w:rsidR="00563A75" w:rsidRPr="009C7808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przeciętna (spotyka się z dwoma –trzema rodzajami dań tego samego rodzaju, np. mięso wieprzowe smażone, pieczone, zupa pomidorowa z makaronem, ryżem, lanymi kluskami, itp., istnieje możliwość niewielkich modyfikacji dania</w:t>
            </w:r>
            <w:r w:rsidRPr="009C7808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563A75" w:rsidRPr="009C7808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0.5</w:t>
            </w:r>
          </w:p>
        </w:tc>
        <w:tc>
          <w:tcPr>
            <w:tcW w:w="0" w:type="auto"/>
            <w:vAlign w:val="center"/>
          </w:tcPr>
          <w:p w:rsidR="00563A75" w:rsidRPr="007F1899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7F1899">
              <w:rPr>
                <w:rFonts w:ascii="Calibri" w:hAnsi="Calibri"/>
                <w:sz w:val="22"/>
                <w:szCs w:val="22"/>
              </w:rPr>
              <w:t>Przeciętna</w:t>
            </w:r>
          </w:p>
        </w:tc>
      </w:tr>
      <w:tr w:rsidR="00563A75" w:rsidRPr="001F3E35" w:rsidTr="005202B3">
        <w:tc>
          <w:tcPr>
            <w:tcW w:w="0" w:type="auto"/>
            <w:vAlign w:val="center"/>
          </w:tcPr>
          <w:p w:rsidR="00563A75" w:rsidRPr="009C7808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bardzo wysoka (</w:t>
            </w:r>
            <w:r>
              <w:rPr>
                <w:rFonts w:ascii="Calibri" w:hAnsi="Calibri"/>
                <w:sz w:val="22"/>
                <w:szCs w:val="22"/>
              </w:rPr>
              <w:t xml:space="preserve">klient może skomponować posiłek według własnego uznania, potrawy zawarte w menu należą do różnych grup, np. mięso wieprzowe, wołowe, cielęcina, itd. </w:t>
            </w:r>
            <w:r w:rsidRPr="009C7808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563A75" w:rsidRPr="009C7808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0.</w:t>
            </w: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63A75" w:rsidRPr="007F1899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7F1899">
              <w:rPr>
                <w:rFonts w:ascii="Calibri" w:hAnsi="Calibri"/>
                <w:sz w:val="22"/>
                <w:szCs w:val="22"/>
              </w:rPr>
              <w:t>Bardzo korzystna</w:t>
            </w:r>
          </w:p>
        </w:tc>
      </w:tr>
    </w:tbl>
    <w:p w:rsidR="00563A75" w:rsidRDefault="00563A75" w:rsidP="00563A75">
      <w:pPr>
        <w:rPr>
          <w:rFonts w:ascii="Calibri" w:hAnsi="Calibri"/>
        </w:rPr>
      </w:pPr>
    </w:p>
    <w:p w:rsidR="00563A75" w:rsidRPr="001F3E35" w:rsidRDefault="00563A75" w:rsidP="00563A75">
      <w:pPr>
        <w:rPr>
          <w:rFonts w:ascii="Calibri" w:hAnsi="Calibri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7"/>
        <w:gridCol w:w="2266"/>
        <w:gridCol w:w="1129"/>
      </w:tblGrid>
      <w:tr w:rsidR="00563A75" w:rsidRPr="001F3E35" w:rsidTr="005202B3">
        <w:tc>
          <w:tcPr>
            <w:tcW w:w="3157" w:type="pct"/>
            <w:vAlign w:val="center"/>
          </w:tcPr>
          <w:p w:rsidR="00563A75" w:rsidRPr="009C7808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Określenie stanu</w:t>
            </w:r>
          </w:p>
          <w:p w:rsidR="00563A75" w:rsidRPr="009C7808" w:rsidRDefault="00563A75" w:rsidP="005202B3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Przystosowanie dla niepełnosprawnych</w:t>
            </w:r>
          </w:p>
        </w:tc>
        <w:tc>
          <w:tcPr>
            <w:tcW w:w="1230" w:type="pct"/>
            <w:vAlign w:val="center"/>
          </w:tcPr>
          <w:p w:rsidR="00563A75" w:rsidRPr="009C7808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Stan względny</w:t>
            </w:r>
          </w:p>
        </w:tc>
        <w:tc>
          <w:tcPr>
            <w:tcW w:w="613" w:type="pct"/>
            <w:vAlign w:val="center"/>
          </w:tcPr>
          <w:p w:rsidR="00563A75" w:rsidRPr="009C7808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Ocena</w:t>
            </w:r>
          </w:p>
        </w:tc>
      </w:tr>
      <w:tr w:rsidR="00563A75" w:rsidRPr="001F3E35" w:rsidTr="005202B3">
        <w:tc>
          <w:tcPr>
            <w:tcW w:w="3157" w:type="pct"/>
            <w:tcBorders>
              <w:top w:val="nil"/>
            </w:tcBorders>
            <w:vAlign w:val="center"/>
          </w:tcPr>
          <w:p w:rsidR="00563A75" w:rsidRPr="009C7808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istnieje</w:t>
            </w:r>
          </w:p>
        </w:tc>
        <w:tc>
          <w:tcPr>
            <w:tcW w:w="1230" w:type="pct"/>
            <w:tcBorders>
              <w:top w:val="nil"/>
            </w:tcBorders>
            <w:vAlign w:val="center"/>
          </w:tcPr>
          <w:p w:rsidR="00563A75" w:rsidRPr="009C7808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0.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613" w:type="pct"/>
            <w:tcBorders>
              <w:top w:val="nil"/>
            </w:tcBorders>
            <w:vAlign w:val="center"/>
          </w:tcPr>
          <w:p w:rsidR="00563A75" w:rsidRPr="007F1899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563A75" w:rsidRPr="001F3E35" w:rsidTr="005202B3">
        <w:tc>
          <w:tcPr>
            <w:tcW w:w="3157" w:type="pct"/>
            <w:vAlign w:val="center"/>
          </w:tcPr>
          <w:p w:rsidR="00563A75" w:rsidRPr="009C7808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brak</w:t>
            </w:r>
          </w:p>
        </w:tc>
        <w:tc>
          <w:tcPr>
            <w:tcW w:w="1230" w:type="pct"/>
            <w:vAlign w:val="center"/>
          </w:tcPr>
          <w:p w:rsidR="00563A75" w:rsidRPr="009C7808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0.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13" w:type="pct"/>
            <w:vAlign w:val="center"/>
          </w:tcPr>
          <w:p w:rsidR="00563A75" w:rsidRPr="007F1899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</w:tbl>
    <w:p w:rsidR="00563A75" w:rsidRDefault="00563A75" w:rsidP="00563A75">
      <w:pPr>
        <w:rPr>
          <w:rFonts w:ascii="Calibri" w:hAnsi="Calibri"/>
        </w:rPr>
      </w:pPr>
    </w:p>
    <w:p w:rsidR="00563A75" w:rsidRDefault="00563A75" w:rsidP="00563A75">
      <w:pPr>
        <w:rPr>
          <w:rFonts w:ascii="Calibri" w:hAnsi="Calibri"/>
        </w:rPr>
      </w:pPr>
    </w:p>
    <w:p w:rsidR="00563A75" w:rsidRDefault="00563A75" w:rsidP="00563A75">
      <w:pPr>
        <w:rPr>
          <w:rFonts w:ascii="Calibri" w:hAnsi="Calibri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135"/>
        <w:gridCol w:w="1061"/>
      </w:tblGrid>
      <w:tr w:rsidR="00563A75" w:rsidRPr="001F3E35" w:rsidTr="005202B3">
        <w:tc>
          <w:tcPr>
            <w:tcW w:w="3808" w:type="pct"/>
            <w:vAlign w:val="center"/>
          </w:tcPr>
          <w:p w:rsidR="00563A75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CECHA nr 1</w:t>
            </w:r>
          </w:p>
          <w:p w:rsidR="00563A75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Określenie stanu</w:t>
            </w:r>
          </w:p>
          <w:p w:rsidR="00563A75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3A75" w:rsidRPr="00357F9C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563A75" w:rsidRPr="009C7808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Stan względny</w:t>
            </w:r>
          </w:p>
        </w:tc>
        <w:tc>
          <w:tcPr>
            <w:tcW w:w="576" w:type="pct"/>
            <w:vAlign w:val="center"/>
          </w:tcPr>
          <w:p w:rsidR="00563A75" w:rsidRPr="009C7808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Ocena</w:t>
            </w:r>
          </w:p>
        </w:tc>
      </w:tr>
      <w:tr w:rsidR="00563A75" w:rsidRPr="00357F9C" w:rsidTr="005202B3">
        <w:tc>
          <w:tcPr>
            <w:tcW w:w="3808" w:type="pct"/>
            <w:tcBorders>
              <w:top w:val="nil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nil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nil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1F3E35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CECHA nr 2</w:t>
            </w:r>
          </w:p>
          <w:p w:rsidR="00563A75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Określenie stanu</w:t>
            </w:r>
          </w:p>
          <w:p w:rsidR="00563A75" w:rsidRPr="00357F9C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jc w:val="center"/>
              <w:rPr>
                <w:rFonts w:ascii="Calibri" w:hAnsi="Calibri"/>
              </w:rPr>
            </w:pPr>
            <w:r w:rsidRPr="00357F9C">
              <w:rPr>
                <w:rFonts w:ascii="Calibri" w:hAnsi="Calibri"/>
                <w:sz w:val="22"/>
              </w:rPr>
              <w:t>Stan względny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57F9C">
              <w:rPr>
                <w:rFonts w:ascii="Calibri" w:hAnsi="Calibri"/>
                <w:sz w:val="22"/>
                <w:szCs w:val="22"/>
                <w:lang w:val="en-US"/>
              </w:rPr>
              <w:t>Ocena</w:t>
            </w: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1F3E35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</w:p>
          <w:p w:rsidR="00563A75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</w:p>
          <w:p w:rsidR="00563A75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</w:p>
          <w:p w:rsidR="00563A75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</w:p>
          <w:p w:rsidR="00563A75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CECHA nr 3</w:t>
            </w:r>
          </w:p>
          <w:p w:rsidR="00563A75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lastRenderedPageBreak/>
              <w:t>Określenie stanu</w:t>
            </w:r>
          </w:p>
          <w:p w:rsidR="00563A75" w:rsidRPr="00357F9C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</w:p>
          <w:p w:rsidR="00563A75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</w:p>
          <w:p w:rsidR="00563A75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</w:p>
          <w:p w:rsidR="00563A75" w:rsidRPr="00357F9C" w:rsidRDefault="00563A75" w:rsidP="005202B3">
            <w:pPr>
              <w:jc w:val="center"/>
              <w:rPr>
                <w:rFonts w:ascii="Calibri" w:hAnsi="Calibri"/>
              </w:rPr>
            </w:pPr>
            <w:r w:rsidRPr="00357F9C">
              <w:rPr>
                <w:rFonts w:ascii="Calibri" w:hAnsi="Calibri"/>
                <w:sz w:val="22"/>
              </w:rPr>
              <w:t>Stan względny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563A75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563A75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563A75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57F9C">
              <w:rPr>
                <w:rFonts w:ascii="Calibri" w:hAnsi="Calibri"/>
                <w:sz w:val="22"/>
                <w:szCs w:val="22"/>
                <w:lang w:val="en-US"/>
              </w:rPr>
              <w:t>Ocena</w:t>
            </w: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1F3E35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CECHA nr 4</w:t>
            </w:r>
          </w:p>
          <w:p w:rsidR="00563A75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Określenie stanu</w:t>
            </w:r>
          </w:p>
          <w:p w:rsidR="00563A75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3A75" w:rsidRPr="00357F9C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jc w:val="center"/>
              <w:rPr>
                <w:rFonts w:ascii="Calibri" w:hAnsi="Calibri"/>
              </w:rPr>
            </w:pPr>
            <w:r w:rsidRPr="00357F9C">
              <w:rPr>
                <w:rFonts w:ascii="Calibri" w:hAnsi="Calibri"/>
                <w:sz w:val="22"/>
              </w:rPr>
              <w:t>Stan względny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57F9C">
              <w:rPr>
                <w:rFonts w:ascii="Calibri" w:hAnsi="Calibri"/>
                <w:sz w:val="22"/>
                <w:szCs w:val="22"/>
                <w:lang w:val="en-US"/>
              </w:rPr>
              <w:t>Ocena</w:t>
            </w: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1F3E35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CECHA nr 5</w:t>
            </w:r>
          </w:p>
          <w:p w:rsidR="00563A75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Określenie stanu</w:t>
            </w:r>
          </w:p>
          <w:p w:rsidR="00563A75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3A75" w:rsidRPr="00357F9C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jc w:val="center"/>
              <w:rPr>
                <w:rFonts w:ascii="Calibri" w:hAnsi="Calibri"/>
              </w:rPr>
            </w:pPr>
            <w:r w:rsidRPr="00357F9C">
              <w:rPr>
                <w:rFonts w:ascii="Calibri" w:hAnsi="Calibri"/>
                <w:sz w:val="22"/>
              </w:rPr>
              <w:t>Stan względny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57F9C">
              <w:rPr>
                <w:rFonts w:ascii="Calibri" w:hAnsi="Calibri"/>
                <w:sz w:val="22"/>
                <w:szCs w:val="22"/>
                <w:lang w:val="en-US"/>
              </w:rPr>
              <w:t>Ocena</w:t>
            </w: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1F3E35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CECHA nr 6</w:t>
            </w:r>
          </w:p>
          <w:p w:rsidR="00563A75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Określenie stanu</w:t>
            </w:r>
          </w:p>
          <w:p w:rsidR="00563A75" w:rsidRPr="00357F9C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357F9C">
              <w:rPr>
                <w:rFonts w:ascii="Calibri" w:hAnsi="Calibri"/>
                <w:sz w:val="22"/>
              </w:rPr>
              <w:t>Stan względny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57F9C">
              <w:rPr>
                <w:rFonts w:ascii="Calibri" w:hAnsi="Calibri"/>
                <w:sz w:val="22"/>
                <w:szCs w:val="22"/>
                <w:lang w:val="en-US"/>
              </w:rPr>
              <w:t>Ocena</w:t>
            </w: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1F3E35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CECHA nr7</w:t>
            </w:r>
          </w:p>
          <w:p w:rsidR="00563A75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lastRenderedPageBreak/>
              <w:t>Określenie stanu</w:t>
            </w:r>
          </w:p>
          <w:p w:rsidR="00563A75" w:rsidRPr="00357F9C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357F9C">
              <w:rPr>
                <w:rFonts w:ascii="Calibri" w:hAnsi="Calibri"/>
                <w:sz w:val="22"/>
              </w:rPr>
              <w:lastRenderedPageBreak/>
              <w:t xml:space="preserve">Stan </w:t>
            </w:r>
            <w:r w:rsidRPr="00357F9C">
              <w:rPr>
                <w:rFonts w:ascii="Calibri" w:hAnsi="Calibri"/>
                <w:sz w:val="22"/>
              </w:rPr>
              <w:lastRenderedPageBreak/>
              <w:t>względny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57F9C"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Ocena</w:t>
            </w: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1F3E35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CECHA nr 8</w:t>
            </w:r>
          </w:p>
          <w:p w:rsidR="00563A75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7808">
              <w:rPr>
                <w:rFonts w:ascii="Calibri" w:hAnsi="Calibri"/>
                <w:sz w:val="22"/>
                <w:szCs w:val="22"/>
              </w:rPr>
              <w:t>Określenie stanu</w:t>
            </w:r>
          </w:p>
          <w:p w:rsidR="00563A75" w:rsidRDefault="00563A75" w:rsidP="005202B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357F9C">
              <w:rPr>
                <w:rFonts w:ascii="Calibri" w:hAnsi="Calibri"/>
                <w:sz w:val="22"/>
              </w:rPr>
              <w:t>Stan względny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57F9C">
              <w:rPr>
                <w:rFonts w:ascii="Calibri" w:hAnsi="Calibri"/>
                <w:sz w:val="22"/>
                <w:szCs w:val="22"/>
                <w:lang w:val="en-US"/>
              </w:rPr>
              <w:t>Ocena</w:t>
            </w: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  <w:tr w:rsidR="00563A75" w:rsidRPr="00357F9C" w:rsidTr="005202B3">
        <w:tc>
          <w:tcPr>
            <w:tcW w:w="3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  <w:p w:rsidR="00563A75" w:rsidRPr="00357F9C" w:rsidRDefault="00563A75" w:rsidP="005202B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numPr>
                <w:ilvl w:val="12"/>
                <w:numId w:val="0"/>
              </w:numPr>
              <w:ind w:left="283" w:hanging="28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75" w:rsidRPr="00357F9C" w:rsidRDefault="00563A75" w:rsidP="005202B3">
            <w:pPr>
              <w:spacing w:line="276" w:lineRule="auto"/>
              <w:jc w:val="center"/>
              <w:rPr>
                <w:rFonts w:ascii="Calibri" w:hAnsi="Calibri"/>
                <w:szCs w:val="22"/>
                <w:lang w:val="en-US"/>
              </w:rPr>
            </w:pPr>
          </w:p>
        </w:tc>
      </w:tr>
    </w:tbl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563A75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Pr="001C4ADA" w:rsidRDefault="00563A75" w:rsidP="00563A75">
      <w:pPr>
        <w:numPr>
          <w:ilvl w:val="0"/>
          <w:numId w:val="11"/>
        </w:numPr>
        <w:jc w:val="both"/>
        <w:rPr>
          <w:rFonts w:ascii="Calibri" w:hAnsi="Calibri"/>
          <w:sz w:val="22"/>
        </w:rPr>
      </w:pPr>
      <w:r w:rsidRPr="00A62C07">
        <w:rPr>
          <w:rFonts w:ascii="Calibri" w:hAnsi="Calibri"/>
          <w:sz w:val="22"/>
          <w:szCs w:val="22"/>
        </w:rPr>
        <w:t xml:space="preserve">Należy określić obecny stan badanych cech obiektu/produkty, zaznaczając stan </w:t>
      </w:r>
      <w:r>
        <w:rPr>
          <w:rFonts w:ascii="Calibri" w:hAnsi="Calibri"/>
          <w:sz w:val="22"/>
          <w:szCs w:val="22"/>
        </w:rPr>
        <w:t>względny zgodnie z odczuciami oceniającego.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70"/>
        <w:gridCol w:w="2303"/>
        <w:gridCol w:w="2303"/>
      </w:tblGrid>
      <w:tr w:rsidR="00563A75" w:rsidRPr="00817668" w:rsidTr="005202B3">
        <w:tc>
          <w:tcPr>
            <w:tcW w:w="536" w:type="dxa"/>
            <w:vAlign w:val="center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lastRenderedPageBreak/>
              <w:t>L.p.</w:t>
            </w:r>
          </w:p>
        </w:tc>
        <w:tc>
          <w:tcPr>
            <w:tcW w:w="4070" w:type="dxa"/>
            <w:vAlign w:val="center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Cecha</w:t>
            </w:r>
          </w:p>
        </w:tc>
        <w:tc>
          <w:tcPr>
            <w:tcW w:w="2303" w:type="dxa"/>
            <w:vAlign w:val="center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Ocena</w:t>
            </w:r>
          </w:p>
        </w:tc>
        <w:tc>
          <w:tcPr>
            <w:tcW w:w="2303" w:type="dxa"/>
            <w:vAlign w:val="center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Wartość stanu względnego (q</w:t>
            </w:r>
            <w:r w:rsidRPr="00817668">
              <w:rPr>
                <w:rFonts w:ascii="Calibri" w:hAnsi="Calibri"/>
                <w:sz w:val="22"/>
                <w:vertAlign w:val="subscript"/>
              </w:rPr>
              <w:t>i</w:t>
            </w:r>
            <w:r w:rsidRPr="00817668">
              <w:rPr>
                <w:rFonts w:ascii="Calibri" w:hAnsi="Calibri"/>
                <w:sz w:val="22"/>
              </w:rPr>
              <w:t>)</w:t>
            </w:r>
          </w:p>
        </w:tc>
      </w:tr>
      <w:tr w:rsidR="00563A75" w:rsidRPr="00817668" w:rsidTr="005202B3">
        <w:tc>
          <w:tcPr>
            <w:tcW w:w="536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4070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536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4070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536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4070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536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4070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536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4070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536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4070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536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4070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536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4070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303" w:type="dxa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563A75" w:rsidRPr="00A62C07" w:rsidRDefault="00563A75" w:rsidP="00563A75">
      <w:pPr>
        <w:jc w:val="both"/>
        <w:rPr>
          <w:rFonts w:ascii="Calibri" w:hAnsi="Calibri"/>
          <w:sz w:val="22"/>
        </w:rPr>
      </w:pPr>
    </w:p>
    <w:p w:rsidR="00563A75" w:rsidRPr="00F61600" w:rsidRDefault="00563A75" w:rsidP="00563A75">
      <w:pPr>
        <w:numPr>
          <w:ilvl w:val="0"/>
          <w:numId w:val="11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>Za pomocą podanych przez prowadzącego zajęcia współczynników ważności (k</w:t>
      </w:r>
      <w:r>
        <w:rPr>
          <w:rFonts w:ascii="Calibri" w:hAnsi="Calibri"/>
          <w:sz w:val="22"/>
          <w:szCs w:val="22"/>
          <w:vertAlign w:val="subscript"/>
        </w:rPr>
        <w:t>i</w:t>
      </w:r>
      <w:r>
        <w:rPr>
          <w:rFonts w:ascii="Calibri" w:hAnsi="Calibri"/>
          <w:sz w:val="22"/>
          <w:szCs w:val="22"/>
        </w:rPr>
        <w:t>), należy obliczyć poziom jakości  (Q) badanego produktu/obiektu.</w:t>
      </w:r>
    </w:p>
    <w:p w:rsidR="00563A75" w:rsidRDefault="00563A75" w:rsidP="00563A75">
      <w:pPr>
        <w:jc w:val="both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136"/>
        <w:gridCol w:w="1133"/>
        <w:gridCol w:w="1133"/>
        <w:gridCol w:w="1243"/>
      </w:tblGrid>
      <w:tr w:rsidR="00563A75" w:rsidRPr="00817668" w:rsidTr="005202B3">
        <w:tc>
          <w:tcPr>
            <w:tcW w:w="346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L.p.</w:t>
            </w:r>
          </w:p>
        </w:tc>
        <w:tc>
          <w:tcPr>
            <w:tcW w:w="2765" w:type="pct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Cecha</w:t>
            </w: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  <w:szCs w:val="22"/>
              </w:rPr>
              <w:t>k</w:t>
            </w:r>
            <w:r w:rsidRPr="00817668">
              <w:rPr>
                <w:rFonts w:ascii="Calibri" w:hAnsi="Calibri"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q</w:t>
            </w:r>
            <w:r w:rsidRPr="00817668">
              <w:rPr>
                <w:rFonts w:ascii="Calibri" w:hAnsi="Calibri"/>
                <w:sz w:val="22"/>
                <w:vertAlign w:val="subscript"/>
              </w:rPr>
              <w:t>i</w:t>
            </w:r>
          </w:p>
        </w:tc>
        <w:tc>
          <w:tcPr>
            <w:tcW w:w="669" w:type="pct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  <w:szCs w:val="22"/>
              </w:rPr>
              <w:t>k</w:t>
            </w:r>
            <w:r w:rsidRPr="00817668">
              <w:rPr>
                <w:rFonts w:ascii="Calibri" w:hAnsi="Calibri"/>
                <w:sz w:val="22"/>
                <w:szCs w:val="22"/>
                <w:vertAlign w:val="subscript"/>
              </w:rPr>
              <w:t>i</w:t>
            </w:r>
            <w:r w:rsidRPr="00817668">
              <w:rPr>
                <w:rFonts w:ascii="Calibri" w:hAnsi="Calibri"/>
                <w:sz w:val="22"/>
              </w:rPr>
              <w:t xml:space="preserve"> x q</w:t>
            </w:r>
            <w:r w:rsidRPr="00817668">
              <w:rPr>
                <w:rFonts w:ascii="Calibri" w:hAnsi="Calibri"/>
                <w:sz w:val="22"/>
                <w:vertAlign w:val="subscript"/>
              </w:rPr>
              <w:t>i</w:t>
            </w:r>
          </w:p>
        </w:tc>
      </w:tr>
      <w:tr w:rsidR="00563A75" w:rsidRPr="00817668" w:rsidTr="005202B3">
        <w:tc>
          <w:tcPr>
            <w:tcW w:w="346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2765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6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46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2765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6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46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2765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6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46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2765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6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46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2765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6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46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2765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6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46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2765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6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46" w:type="pct"/>
            <w:tcBorders>
              <w:bottom w:val="single" w:sz="4" w:space="0" w:color="auto"/>
            </w:tcBorders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2765" w:type="pct"/>
            <w:tcBorders>
              <w:bottom w:val="single" w:sz="4" w:space="0" w:color="auto"/>
            </w:tcBorders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6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3110" w:type="pct"/>
            <w:gridSpan w:val="2"/>
            <w:tcBorders>
              <w:left w:val="nil"/>
              <w:bottom w:val="nil"/>
            </w:tcBorders>
          </w:tcPr>
          <w:p w:rsidR="00563A75" w:rsidRPr="00817668" w:rsidRDefault="00563A75" w:rsidP="005202B3">
            <w:pPr>
              <w:jc w:val="right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Suma</w:t>
            </w:r>
          </w:p>
        </w:tc>
        <w:tc>
          <w:tcPr>
            <w:tcW w:w="61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10" w:type="pct"/>
            <w:tcBorders>
              <w:bottom w:val="nil"/>
            </w:tcBorders>
          </w:tcPr>
          <w:p w:rsidR="00563A75" w:rsidRPr="00817668" w:rsidRDefault="00563A75" w:rsidP="005202B3">
            <w:pPr>
              <w:jc w:val="right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Suma</w:t>
            </w:r>
          </w:p>
        </w:tc>
        <w:tc>
          <w:tcPr>
            <w:tcW w:w="66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563A75" w:rsidRDefault="00563A75" w:rsidP="00563A75">
      <w:pPr>
        <w:jc w:val="both"/>
        <w:rPr>
          <w:rFonts w:ascii="Calibri" w:hAnsi="Calibri"/>
          <w:sz w:val="22"/>
        </w:rPr>
      </w:pPr>
    </w:p>
    <w:p w:rsidR="00563A75" w:rsidRPr="00F61600" w:rsidRDefault="00563A75" w:rsidP="00563A75">
      <w:pPr>
        <w:numPr>
          <w:ilvl w:val="12"/>
          <w:numId w:val="0"/>
        </w:numPr>
        <w:ind w:left="283"/>
        <w:jc w:val="center"/>
        <w:rPr>
          <w:rFonts w:ascii="Calibri" w:hAnsi="Calibri"/>
          <w:b/>
          <w:sz w:val="28"/>
          <w:vertAlign w:val="subscript"/>
        </w:rPr>
      </w:pPr>
      <w:r w:rsidRPr="00F61600">
        <w:rPr>
          <w:rFonts w:ascii="Calibri" w:hAnsi="Calibri"/>
          <w:b/>
          <w:sz w:val="28"/>
        </w:rPr>
        <w:t>Q</w:t>
      </w:r>
      <w:r w:rsidRPr="00F61600">
        <w:rPr>
          <w:rFonts w:ascii="Calibri" w:hAnsi="Calibri"/>
          <w:b/>
          <w:sz w:val="28"/>
          <w:vertAlign w:val="subscript"/>
        </w:rPr>
        <w:t xml:space="preserve"> </w:t>
      </w:r>
      <w:r w:rsidRPr="00F61600">
        <w:rPr>
          <w:rFonts w:ascii="Calibri" w:hAnsi="Calibri"/>
          <w:b/>
          <w:sz w:val="28"/>
        </w:rPr>
        <w:t xml:space="preserve">= </w:t>
      </w:r>
      <w:r w:rsidRPr="00F61600">
        <w:rPr>
          <w:rFonts w:ascii="Calibri" w:hAnsi="Calibri"/>
          <w:b/>
          <w:sz w:val="28"/>
        </w:rPr>
        <w:sym w:font="Symbol" w:char="F0E5"/>
      </w:r>
      <w:r w:rsidRPr="00F61600">
        <w:rPr>
          <w:rFonts w:ascii="Calibri" w:hAnsi="Calibri"/>
          <w:b/>
          <w:sz w:val="28"/>
        </w:rPr>
        <w:t xml:space="preserve"> k</w:t>
      </w:r>
      <w:r w:rsidRPr="00F61600">
        <w:rPr>
          <w:rFonts w:ascii="Calibri" w:hAnsi="Calibri"/>
          <w:b/>
          <w:sz w:val="28"/>
          <w:vertAlign w:val="subscript"/>
        </w:rPr>
        <w:t>i</w:t>
      </w:r>
      <w:r w:rsidRPr="00F61600">
        <w:rPr>
          <w:rFonts w:ascii="Calibri" w:hAnsi="Calibri"/>
          <w:b/>
          <w:sz w:val="28"/>
        </w:rPr>
        <w:t xml:space="preserve"> q</w:t>
      </w:r>
      <w:r w:rsidRPr="00F61600">
        <w:rPr>
          <w:rFonts w:ascii="Calibri" w:hAnsi="Calibri"/>
          <w:b/>
          <w:sz w:val="28"/>
          <w:vertAlign w:val="subscript"/>
        </w:rPr>
        <w:t>i</w:t>
      </w:r>
      <w:r w:rsidRPr="00F61600">
        <w:rPr>
          <w:rFonts w:ascii="Calibri" w:hAnsi="Calibri"/>
          <w:b/>
          <w:sz w:val="28"/>
        </w:rPr>
        <w:t xml:space="preserve"> /  </w:t>
      </w:r>
      <w:r w:rsidRPr="00F61600">
        <w:rPr>
          <w:rFonts w:ascii="Calibri" w:hAnsi="Calibri"/>
          <w:b/>
          <w:sz w:val="28"/>
        </w:rPr>
        <w:sym w:font="Symbol" w:char="F0E5"/>
      </w:r>
      <w:r w:rsidRPr="00F61600">
        <w:rPr>
          <w:rFonts w:ascii="Calibri" w:hAnsi="Calibri"/>
          <w:b/>
          <w:sz w:val="28"/>
        </w:rPr>
        <w:t xml:space="preserve"> k</w:t>
      </w:r>
      <w:r w:rsidRPr="00F61600">
        <w:rPr>
          <w:rFonts w:ascii="Calibri" w:hAnsi="Calibri"/>
          <w:b/>
          <w:sz w:val="28"/>
          <w:vertAlign w:val="subscript"/>
        </w:rPr>
        <w:t>i</w:t>
      </w:r>
    </w:p>
    <w:p w:rsidR="00563A75" w:rsidRDefault="00563A75" w:rsidP="00563A75">
      <w:pPr>
        <w:jc w:val="both"/>
        <w:rPr>
          <w:rFonts w:ascii="Calibri" w:hAnsi="Calibri"/>
          <w:sz w:val="22"/>
        </w:rPr>
      </w:pPr>
    </w:p>
    <w:p w:rsidR="00563A75" w:rsidRDefault="00563A75" w:rsidP="00563A75">
      <w:pPr>
        <w:jc w:val="both"/>
        <w:rPr>
          <w:rFonts w:ascii="Calibri" w:hAnsi="Calibri"/>
          <w:sz w:val="22"/>
        </w:rPr>
      </w:pPr>
    </w:p>
    <w:p w:rsidR="00563A75" w:rsidRPr="00A62C07" w:rsidRDefault="00563A75" w:rsidP="00563A75">
      <w:pPr>
        <w:jc w:val="both"/>
        <w:rPr>
          <w:rFonts w:ascii="Calibri" w:hAnsi="Calibri"/>
          <w:sz w:val="22"/>
        </w:rPr>
      </w:pPr>
    </w:p>
    <w:p w:rsidR="00563A75" w:rsidRDefault="00563A75" w:rsidP="00563A75">
      <w:pPr>
        <w:numPr>
          <w:ilvl w:val="0"/>
          <w:numId w:val="11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Wynik należy umieścić na skali stanów względnych i dokonać na tej podstawie interpretacji.</w:t>
      </w:r>
    </w:p>
    <w:p w:rsidR="00563A75" w:rsidRDefault="00563A75" w:rsidP="00563A75">
      <w:pPr>
        <w:numPr>
          <w:ilvl w:val="0"/>
          <w:numId w:val="11"/>
        </w:numPr>
        <w:jc w:val="both"/>
        <w:rPr>
          <w:rFonts w:ascii="Calibri" w:hAnsi="Calibri"/>
          <w:sz w:val="22"/>
        </w:rPr>
      </w:pPr>
      <w:r w:rsidRPr="00796F91">
        <w:rPr>
          <w:rFonts w:ascii="Calibri" w:hAnsi="Calibri"/>
          <w:sz w:val="22"/>
        </w:rPr>
        <w:t>Należy wskazać na wykresie, która z cech jakości wpływa w największym stopniu na obniżenie całkowitego poziomu jakości, przy wykorzystaniu wzoru:</w:t>
      </w:r>
    </w:p>
    <w:p w:rsidR="00563A75" w:rsidRPr="00796F91" w:rsidRDefault="00563A75" w:rsidP="00563A75">
      <w:pPr>
        <w:ind w:left="360"/>
        <w:jc w:val="both"/>
        <w:rPr>
          <w:rFonts w:ascii="Calibri" w:hAnsi="Calibri"/>
          <w:sz w:val="22"/>
        </w:rPr>
      </w:pPr>
    </w:p>
    <w:p w:rsidR="00563A75" w:rsidRDefault="00563A75" w:rsidP="00563A75">
      <w:pPr>
        <w:numPr>
          <w:ilvl w:val="12"/>
          <w:numId w:val="0"/>
        </w:numPr>
        <w:ind w:left="566" w:hanging="283"/>
        <w:jc w:val="center"/>
        <w:rPr>
          <w:rFonts w:ascii="Calibri" w:hAnsi="Calibri"/>
          <w:b/>
          <w:sz w:val="28"/>
          <w:vertAlign w:val="subscript"/>
        </w:rPr>
      </w:pPr>
      <w:r w:rsidRPr="00796F91">
        <w:rPr>
          <w:rFonts w:ascii="Calibri" w:hAnsi="Calibri"/>
          <w:b/>
          <w:sz w:val="28"/>
        </w:rPr>
        <w:t>R</w:t>
      </w:r>
      <w:r w:rsidRPr="00796F91">
        <w:rPr>
          <w:rFonts w:ascii="Calibri" w:hAnsi="Calibri"/>
          <w:b/>
          <w:sz w:val="28"/>
          <w:vertAlign w:val="subscript"/>
        </w:rPr>
        <w:t>i</w:t>
      </w:r>
      <w:r w:rsidRPr="00796F91">
        <w:rPr>
          <w:rFonts w:ascii="Calibri" w:hAnsi="Calibri"/>
          <w:b/>
          <w:sz w:val="28"/>
        </w:rPr>
        <w:t xml:space="preserve"> =  k</w:t>
      </w:r>
      <w:r w:rsidRPr="00796F91">
        <w:rPr>
          <w:rFonts w:ascii="Calibri" w:hAnsi="Calibri"/>
          <w:b/>
          <w:sz w:val="28"/>
          <w:vertAlign w:val="subscript"/>
        </w:rPr>
        <w:t>i</w:t>
      </w:r>
      <w:r w:rsidRPr="00796F91">
        <w:rPr>
          <w:rFonts w:ascii="Calibri" w:hAnsi="Calibri"/>
          <w:b/>
          <w:sz w:val="28"/>
        </w:rPr>
        <w:t>q</w:t>
      </w:r>
      <w:r w:rsidRPr="00796F91">
        <w:rPr>
          <w:rFonts w:ascii="Calibri" w:hAnsi="Calibri"/>
          <w:b/>
          <w:sz w:val="28"/>
          <w:vertAlign w:val="subscript"/>
        </w:rPr>
        <w:t>max</w:t>
      </w:r>
      <w:r w:rsidRPr="00796F91">
        <w:rPr>
          <w:rFonts w:ascii="Calibri" w:hAnsi="Calibri"/>
          <w:b/>
          <w:sz w:val="28"/>
        </w:rPr>
        <w:t xml:space="preserve"> - k</w:t>
      </w:r>
      <w:r w:rsidRPr="00796F91">
        <w:rPr>
          <w:rFonts w:ascii="Calibri" w:hAnsi="Calibri"/>
          <w:b/>
          <w:sz w:val="28"/>
          <w:vertAlign w:val="subscript"/>
        </w:rPr>
        <w:t>i</w:t>
      </w:r>
      <w:r w:rsidRPr="00796F91">
        <w:rPr>
          <w:rFonts w:ascii="Calibri" w:hAnsi="Calibri"/>
          <w:b/>
          <w:sz w:val="28"/>
        </w:rPr>
        <w:t>q</w:t>
      </w:r>
      <w:r w:rsidRPr="00796F91">
        <w:rPr>
          <w:rFonts w:ascii="Calibri" w:hAnsi="Calibri"/>
          <w:b/>
          <w:sz w:val="28"/>
          <w:vertAlign w:val="subscript"/>
        </w:rPr>
        <w:t>i</w:t>
      </w:r>
    </w:p>
    <w:p w:rsidR="00563A75" w:rsidRPr="00796F91" w:rsidRDefault="00563A75" w:rsidP="00563A75">
      <w:pPr>
        <w:numPr>
          <w:ilvl w:val="12"/>
          <w:numId w:val="0"/>
        </w:numPr>
        <w:ind w:left="566" w:hanging="283"/>
        <w:jc w:val="center"/>
        <w:rPr>
          <w:rFonts w:ascii="Calibri" w:hAnsi="Calibri"/>
          <w:b/>
          <w:sz w:val="28"/>
        </w:rPr>
      </w:pPr>
      <w:r w:rsidRPr="00796F91">
        <w:rPr>
          <w:rFonts w:ascii="Calibri" w:hAnsi="Calibri"/>
          <w:b/>
          <w:sz w:val="28"/>
        </w:rPr>
        <w:t>R</w:t>
      </w:r>
      <w:r w:rsidRPr="00796F91">
        <w:rPr>
          <w:rFonts w:ascii="Calibri" w:hAnsi="Calibri"/>
          <w:b/>
          <w:sz w:val="28"/>
          <w:vertAlign w:val="subscript"/>
        </w:rPr>
        <w:t>i</w:t>
      </w:r>
      <w:r w:rsidRPr="00796F91">
        <w:rPr>
          <w:rFonts w:ascii="Calibri" w:hAnsi="Calibri"/>
          <w:b/>
          <w:sz w:val="28"/>
        </w:rPr>
        <w:t xml:space="preserve"> =  k</w:t>
      </w:r>
      <w:r w:rsidRPr="00796F91">
        <w:rPr>
          <w:rFonts w:ascii="Calibri" w:hAnsi="Calibri"/>
          <w:b/>
          <w:sz w:val="28"/>
          <w:vertAlign w:val="subscript"/>
        </w:rPr>
        <w:t>i</w:t>
      </w:r>
      <w:r>
        <w:rPr>
          <w:rFonts w:ascii="Calibri" w:hAnsi="Calibri"/>
          <w:b/>
          <w:sz w:val="28"/>
          <w:vertAlign w:val="subscript"/>
        </w:rPr>
        <w:t xml:space="preserve"> </w:t>
      </w:r>
      <w:r w:rsidRPr="00796F91">
        <w:rPr>
          <w:rFonts w:ascii="Calibri" w:hAnsi="Calibri"/>
          <w:b/>
          <w:sz w:val="28"/>
        </w:rPr>
        <w:t>(q</w:t>
      </w:r>
      <w:r w:rsidRPr="00796F91">
        <w:rPr>
          <w:rFonts w:ascii="Calibri" w:hAnsi="Calibri"/>
          <w:b/>
          <w:sz w:val="28"/>
          <w:vertAlign w:val="subscript"/>
        </w:rPr>
        <w:t>max</w:t>
      </w:r>
      <w:r w:rsidRPr="00796F91">
        <w:rPr>
          <w:rFonts w:ascii="Calibri" w:hAnsi="Calibri"/>
          <w:b/>
          <w:sz w:val="28"/>
        </w:rPr>
        <w:t xml:space="preserve"> - q</w:t>
      </w:r>
      <w:r w:rsidRPr="00796F91">
        <w:rPr>
          <w:rFonts w:ascii="Calibri" w:hAnsi="Calibri"/>
          <w:b/>
          <w:sz w:val="28"/>
          <w:vertAlign w:val="subscript"/>
        </w:rPr>
        <w:t>i</w:t>
      </w:r>
      <w:r>
        <w:rPr>
          <w:rFonts w:ascii="Calibri" w:hAnsi="Calibri"/>
          <w:b/>
          <w:sz w:val="28"/>
        </w:rPr>
        <w:t>)</w:t>
      </w:r>
    </w:p>
    <w:p w:rsidR="00563A75" w:rsidRPr="00796F91" w:rsidRDefault="00563A75" w:rsidP="00563A75">
      <w:pPr>
        <w:numPr>
          <w:ilvl w:val="12"/>
          <w:numId w:val="0"/>
        </w:numPr>
        <w:rPr>
          <w:rFonts w:ascii="Calibri" w:hAnsi="Calibri"/>
          <w:b/>
          <w:sz w:val="28"/>
          <w:vertAlign w:val="subscript"/>
        </w:rPr>
      </w:pPr>
    </w:p>
    <w:p w:rsidR="00563A75" w:rsidRPr="001F3E35" w:rsidRDefault="00563A75" w:rsidP="00563A75">
      <w:pPr>
        <w:numPr>
          <w:ilvl w:val="12"/>
          <w:numId w:val="0"/>
        </w:numPr>
        <w:ind w:left="566" w:hanging="283"/>
        <w:jc w:val="both"/>
        <w:rPr>
          <w:rFonts w:ascii="Calibri" w:hAnsi="Calibri"/>
          <w:sz w:val="22"/>
        </w:rPr>
      </w:pPr>
      <w:r w:rsidRPr="001F3E35">
        <w:rPr>
          <w:rFonts w:ascii="Calibri" w:hAnsi="Calibri"/>
          <w:sz w:val="22"/>
        </w:rPr>
        <w:t xml:space="preserve">gdzie </w:t>
      </w:r>
      <w:r w:rsidRPr="001F3E35">
        <w:rPr>
          <w:rFonts w:ascii="Calibri" w:hAnsi="Calibri"/>
          <w:b/>
          <w:sz w:val="22"/>
        </w:rPr>
        <w:t>q</w:t>
      </w:r>
      <w:r w:rsidRPr="001F3E35">
        <w:rPr>
          <w:rFonts w:ascii="Calibri" w:hAnsi="Calibri"/>
          <w:b/>
          <w:sz w:val="22"/>
          <w:vertAlign w:val="subscript"/>
        </w:rPr>
        <w:t>max</w:t>
      </w:r>
      <w:r w:rsidRPr="001F3E35">
        <w:rPr>
          <w:rFonts w:ascii="Calibri" w:hAnsi="Calibri"/>
          <w:b/>
          <w:sz w:val="22"/>
        </w:rPr>
        <w:t>,</w:t>
      </w:r>
      <w:r w:rsidRPr="001F3E35">
        <w:rPr>
          <w:rFonts w:ascii="Calibri" w:hAnsi="Calibri"/>
          <w:sz w:val="22"/>
        </w:rPr>
        <w:t xml:space="preserve"> to maksymalna wartość </w:t>
      </w:r>
      <w:r>
        <w:rPr>
          <w:rFonts w:ascii="Calibri" w:hAnsi="Calibri"/>
          <w:sz w:val="22"/>
        </w:rPr>
        <w:t>stanu względnego, jaki mógł być przypisany cesze.</w:t>
      </w:r>
    </w:p>
    <w:p w:rsidR="00563A75" w:rsidRDefault="00563A75" w:rsidP="00563A75">
      <w:pPr>
        <w:jc w:val="both"/>
        <w:rPr>
          <w:rFonts w:ascii="Calibri" w:hAnsi="Calibri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4050"/>
        <w:gridCol w:w="890"/>
        <w:gridCol w:w="890"/>
        <w:gridCol w:w="830"/>
        <w:gridCol w:w="1118"/>
        <w:gridCol w:w="972"/>
      </w:tblGrid>
      <w:tr w:rsidR="00563A75" w:rsidRPr="00817668" w:rsidTr="005202B3">
        <w:tc>
          <w:tcPr>
            <w:tcW w:w="29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L.p.</w:t>
            </w:r>
          </w:p>
        </w:tc>
        <w:tc>
          <w:tcPr>
            <w:tcW w:w="2180" w:type="pct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Cecha</w:t>
            </w: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  <w:szCs w:val="22"/>
              </w:rPr>
              <w:t>k</w:t>
            </w:r>
            <w:r w:rsidRPr="00817668">
              <w:rPr>
                <w:rFonts w:ascii="Calibri" w:hAnsi="Calibri"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q</w:t>
            </w:r>
            <w:r w:rsidRPr="00817668">
              <w:rPr>
                <w:rFonts w:ascii="Calibri" w:hAnsi="Calibri"/>
                <w:sz w:val="22"/>
                <w:vertAlign w:val="subscript"/>
              </w:rPr>
              <w:t>max</w:t>
            </w:r>
          </w:p>
        </w:tc>
        <w:tc>
          <w:tcPr>
            <w:tcW w:w="447" w:type="pct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q</w:t>
            </w:r>
            <w:r w:rsidRPr="00817668">
              <w:rPr>
                <w:rFonts w:ascii="Calibri" w:hAnsi="Calibri"/>
                <w:sz w:val="22"/>
                <w:vertAlign w:val="subscript"/>
              </w:rPr>
              <w:t>i</w:t>
            </w:r>
          </w:p>
        </w:tc>
        <w:tc>
          <w:tcPr>
            <w:tcW w:w="602" w:type="pct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(q</w:t>
            </w:r>
            <w:r w:rsidRPr="00817668">
              <w:rPr>
                <w:rFonts w:ascii="Calibri" w:hAnsi="Calibri"/>
                <w:sz w:val="22"/>
                <w:vertAlign w:val="subscript"/>
              </w:rPr>
              <w:t>max</w:t>
            </w:r>
            <w:r w:rsidRPr="00817668">
              <w:rPr>
                <w:rFonts w:ascii="Calibri" w:hAnsi="Calibri"/>
                <w:sz w:val="22"/>
              </w:rPr>
              <w:t xml:space="preserve"> - q</w:t>
            </w:r>
            <w:r w:rsidRPr="00817668">
              <w:rPr>
                <w:rFonts w:ascii="Calibri" w:hAnsi="Calibri"/>
                <w:sz w:val="22"/>
                <w:vertAlign w:val="subscript"/>
              </w:rPr>
              <w:t>i</w:t>
            </w:r>
            <w:r w:rsidRPr="00817668"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524" w:type="pct"/>
          </w:tcPr>
          <w:p w:rsidR="00563A75" w:rsidRPr="00817668" w:rsidRDefault="00563A75" w:rsidP="005202B3">
            <w:pPr>
              <w:jc w:val="center"/>
              <w:rPr>
                <w:rFonts w:ascii="Calibri" w:hAnsi="Calibri"/>
                <w:sz w:val="22"/>
                <w:vertAlign w:val="subscript"/>
              </w:rPr>
            </w:pPr>
            <w:r w:rsidRPr="00817668">
              <w:rPr>
                <w:rFonts w:ascii="Calibri" w:hAnsi="Calibri"/>
                <w:sz w:val="22"/>
              </w:rPr>
              <w:t>R</w:t>
            </w:r>
            <w:r w:rsidRPr="00817668">
              <w:rPr>
                <w:rFonts w:ascii="Calibri" w:hAnsi="Calibri"/>
                <w:sz w:val="22"/>
                <w:vertAlign w:val="subscript"/>
              </w:rPr>
              <w:t>i</w:t>
            </w:r>
          </w:p>
        </w:tc>
      </w:tr>
      <w:tr w:rsidR="00563A75" w:rsidRPr="00817668" w:rsidTr="005202B3">
        <w:tc>
          <w:tcPr>
            <w:tcW w:w="29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218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4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02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524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29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218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4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02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524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29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218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4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02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524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29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218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4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02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524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29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218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4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02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524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29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218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4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02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524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29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2180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4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02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524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63A75" w:rsidRPr="00817668" w:rsidTr="005202B3">
        <w:tc>
          <w:tcPr>
            <w:tcW w:w="290" w:type="pct"/>
            <w:tcBorders>
              <w:bottom w:val="single" w:sz="4" w:space="0" w:color="auto"/>
            </w:tcBorders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  <w:r w:rsidRPr="00817668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2180" w:type="pct"/>
            <w:tcBorders>
              <w:bottom w:val="single" w:sz="4" w:space="0" w:color="auto"/>
            </w:tcBorders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47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602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524" w:type="pct"/>
          </w:tcPr>
          <w:p w:rsidR="00563A75" w:rsidRPr="00817668" w:rsidRDefault="00563A75" w:rsidP="005202B3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563A75" w:rsidRDefault="00563A75" w:rsidP="00563A75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43180</wp:posOffset>
                </wp:positionV>
                <wp:extent cx="305435" cy="228600"/>
                <wp:effectExtent l="0" t="0" r="635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A75" w:rsidRDefault="00563A75" w:rsidP="00563A75">
                            <w:pPr>
                              <w:jc w:val="center"/>
                            </w:pPr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Prostokąt 5" o:spid="_x0000_s1026" style="position:absolute;left:0;text-align:left;margin-left:34.8pt;margin-top:3.4pt;width:24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" o:allowincell="f" stroked="f">
                <v:textbox inset="1pt,1pt,1pt,1pt">
                  <w:txbxContent>
                    <w:p w:rsidR="00563A75" w:rsidRDefault="00563A75" w:rsidP="00563A75">
                      <w:pPr>
                        <w:jc w:val="center"/>
                      </w:pPr>
                      <w:proofErr w:type="spellStart"/>
                      <w:r>
                        <w:t>R</w:t>
                      </w:r>
                      <w:r>
                        <w:rPr>
                          <w:vertAlign w:val="subscript"/>
                        </w:rPr>
                        <w:t>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2180590</wp:posOffset>
                </wp:positionV>
                <wp:extent cx="1288415" cy="217805"/>
                <wp:effectExtent l="0" t="3810" r="127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841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A75" w:rsidRPr="00817668" w:rsidRDefault="00563A75" w:rsidP="00563A7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817668">
                              <w:rPr>
                                <w:rFonts w:ascii="Calibri" w:hAnsi="Calibri"/>
                              </w:rPr>
                              <w:t>numer cechy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Prostokąt 4" o:spid="_x0000_s1027" style="position:absolute;left:0;text-align:left;margin-left:376.6pt;margin-top:171.7pt;width:101.45pt;height: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" o:allowincell="f" stroked="f">
                <v:textbox inset="1pt,1pt,1pt,1pt">
                  <w:txbxContent>
                    <w:p w:rsidR="00563A75" w:rsidRPr="00817668" w:rsidRDefault="00563A75" w:rsidP="00563A75">
                      <w:pPr>
                        <w:rPr>
                          <w:rFonts w:ascii="Calibri" w:hAnsi="Calibri"/>
                        </w:rPr>
                      </w:pPr>
                      <w:r w:rsidRPr="00817668">
                        <w:rPr>
                          <w:rFonts w:ascii="Calibri" w:hAnsi="Calibri"/>
                        </w:rPr>
                        <w:t>numer cechy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2308225</wp:posOffset>
                </wp:positionV>
                <wp:extent cx="3803015" cy="635"/>
                <wp:effectExtent l="9525" t="45720" r="16510" b="4889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30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011C79F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181.75pt" to="370.35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" o:allowincell="f">
                <v:stroke startarrowwidth="narrow" startarrowlength="long" endarrow="block" endarrowwidth="narrow" endarrowlength="long"/>
              </v:lin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126365</wp:posOffset>
                </wp:positionV>
                <wp:extent cx="0" cy="2182495"/>
                <wp:effectExtent l="47625" t="16510" r="47625" b="1079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2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269DD73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9.95pt" to="70.9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" o:allowincell="f">
                <v:stroke startarrow="block" startarrowwidth="narrow" startarrowlength="long" endarrowwidth="narrow" endarrowlength="long"/>
              </v:line>
            </w:pict>
          </mc:Fallback>
        </mc:AlternateContent>
      </w:r>
    </w:p>
    <w:p w:rsidR="00563A75" w:rsidRDefault="00563A75" w:rsidP="00563A75">
      <w:pPr>
        <w:jc w:val="both"/>
        <w:rPr>
          <w:rFonts w:ascii="Calibri" w:hAnsi="Calibri"/>
          <w:sz w:val="28"/>
        </w:rPr>
      </w:pPr>
    </w:p>
    <w:p w:rsidR="00563A75" w:rsidRDefault="00563A75" w:rsidP="00563A75">
      <w:pPr>
        <w:jc w:val="both"/>
        <w:rPr>
          <w:rFonts w:ascii="Calibri" w:hAnsi="Calibri"/>
          <w:sz w:val="28"/>
        </w:rPr>
      </w:pPr>
    </w:p>
    <w:p w:rsidR="00563A75" w:rsidRDefault="00563A75" w:rsidP="00563A75">
      <w:pPr>
        <w:jc w:val="both"/>
        <w:rPr>
          <w:rFonts w:ascii="Calibri" w:hAnsi="Calibri"/>
          <w:sz w:val="28"/>
        </w:rPr>
      </w:pPr>
    </w:p>
    <w:p w:rsidR="00563A75" w:rsidRDefault="00563A75" w:rsidP="00563A75">
      <w:pPr>
        <w:jc w:val="both"/>
        <w:rPr>
          <w:rFonts w:ascii="Calibri" w:hAnsi="Calibri"/>
          <w:sz w:val="28"/>
        </w:rPr>
      </w:pPr>
    </w:p>
    <w:p w:rsidR="00563A75" w:rsidRDefault="00563A75" w:rsidP="00563A75">
      <w:pPr>
        <w:jc w:val="both"/>
        <w:rPr>
          <w:rFonts w:ascii="Calibri" w:hAnsi="Calibri"/>
          <w:sz w:val="28"/>
        </w:rPr>
      </w:pPr>
    </w:p>
    <w:p w:rsidR="00563A75" w:rsidRDefault="00563A75" w:rsidP="00563A75">
      <w:pPr>
        <w:jc w:val="both"/>
        <w:rPr>
          <w:rFonts w:ascii="Calibri" w:hAnsi="Calibri"/>
          <w:sz w:val="28"/>
        </w:rPr>
      </w:pPr>
    </w:p>
    <w:p w:rsidR="00563A75" w:rsidRDefault="00563A75" w:rsidP="00563A75">
      <w:pPr>
        <w:jc w:val="both"/>
        <w:rPr>
          <w:rFonts w:ascii="Calibri" w:hAnsi="Calibri"/>
          <w:sz w:val="28"/>
        </w:rPr>
      </w:pPr>
    </w:p>
    <w:p w:rsidR="00563A75" w:rsidRDefault="00563A75" w:rsidP="00563A75">
      <w:pPr>
        <w:jc w:val="both"/>
        <w:rPr>
          <w:rFonts w:ascii="Calibri" w:hAnsi="Calibri"/>
          <w:sz w:val="28"/>
        </w:rPr>
      </w:pPr>
    </w:p>
    <w:p w:rsidR="00563A75" w:rsidRDefault="00563A75" w:rsidP="00563A75">
      <w:pPr>
        <w:jc w:val="both"/>
        <w:rPr>
          <w:rFonts w:ascii="Calibri" w:hAnsi="Calibri"/>
          <w:sz w:val="28"/>
        </w:rPr>
      </w:pPr>
    </w:p>
    <w:p w:rsidR="00563A75" w:rsidRDefault="00563A75" w:rsidP="00563A75">
      <w:pPr>
        <w:jc w:val="both"/>
        <w:rPr>
          <w:rFonts w:ascii="Calibri" w:hAnsi="Calibri"/>
          <w:sz w:val="28"/>
        </w:rPr>
      </w:pPr>
    </w:p>
    <w:p w:rsidR="00563A75" w:rsidRDefault="00563A75" w:rsidP="00563A75">
      <w:pPr>
        <w:jc w:val="both"/>
        <w:rPr>
          <w:rFonts w:ascii="Calibri" w:hAnsi="Calibri"/>
          <w:sz w:val="28"/>
        </w:rPr>
      </w:pPr>
    </w:p>
    <w:p w:rsidR="00563A75" w:rsidRPr="004F374D" w:rsidRDefault="00563A75" w:rsidP="00563A75">
      <w:pPr>
        <w:jc w:val="both"/>
        <w:rPr>
          <w:rFonts w:ascii="Calibri" w:hAnsi="Calibri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151"/>
        <w:gridCol w:w="1151"/>
        <w:gridCol w:w="483"/>
        <w:gridCol w:w="1134"/>
        <w:gridCol w:w="1838"/>
        <w:gridCol w:w="1495"/>
      </w:tblGrid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Oceny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Stany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1,0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 xml:space="preserve">Doskonałość </w:t>
            </w: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51" w:type="dxa"/>
            <w:vMerge/>
            <w:tcBorders>
              <w:left w:val="nil"/>
            </w:tcBorders>
          </w:tcPr>
          <w:p w:rsidR="00563A75" w:rsidRPr="00F61600" w:rsidRDefault="00563A75" w:rsidP="005202B3">
            <w:pPr>
              <w:ind w:left="115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</w:t>
            </w:r>
          </w:p>
        </w:tc>
        <w:tc>
          <w:tcPr>
            <w:tcW w:w="483" w:type="dxa"/>
            <w:tcBorders>
              <w:top w:val="nil"/>
              <w:bottom w:val="single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0,95</w:t>
            </w:r>
          </w:p>
        </w:tc>
        <w:tc>
          <w:tcPr>
            <w:tcW w:w="1838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Znakomity</w:t>
            </w:r>
          </w:p>
        </w:tc>
        <w:tc>
          <w:tcPr>
            <w:tcW w:w="149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Bardzo korzystna</w:t>
            </w:r>
          </w:p>
        </w:tc>
        <w:tc>
          <w:tcPr>
            <w:tcW w:w="1151" w:type="dxa"/>
            <w:vMerge w:val="restart"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0,9</w:t>
            </w:r>
          </w:p>
        </w:tc>
        <w:tc>
          <w:tcPr>
            <w:tcW w:w="1151" w:type="dxa"/>
            <w:vMerge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1</w:t>
            </w:r>
          </w:p>
        </w:tc>
        <w:tc>
          <w:tcPr>
            <w:tcW w:w="483" w:type="dxa"/>
            <w:tcBorders>
              <w:top w:val="nil"/>
              <w:bottom w:val="single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0,85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Wyróżniający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TAK     0,8</w:t>
            </w:r>
          </w:p>
        </w:tc>
        <w:tc>
          <w:tcPr>
            <w:tcW w:w="1151" w:type="dxa"/>
            <w:vMerge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2</w:t>
            </w:r>
          </w:p>
        </w:tc>
        <w:tc>
          <w:tcPr>
            <w:tcW w:w="483" w:type="dxa"/>
            <w:tcBorders>
              <w:top w:val="nil"/>
              <w:bottom w:val="single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0,75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Korzystny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 xml:space="preserve">Korzystna </w:t>
            </w:r>
          </w:p>
        </w:tc>
        <w:tc>
          <w:tcPr>
            <w:tcW w:w="1151" w:type="dxa"/>
            <w:vMerge w:val="restart"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0,7</w:t>
            </w:r>
          </w:p>
        </w:tc>
        <w:tc>
          <w:tcPr>
            <w:tcW w:w="1151" w:type="dxa"/>
            <w:vMerge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38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 xml:space="preserve">Normalność </w:t>
            </w: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3</w:t>
            </w:r>
          </w:p>
        </w:tc>
        <w:tc>
          <w:tcPr>
            <w:tcW w:w="483" w:type="dxa"/>
            <w:tcBorders>
              <w:top w:val="nil"/>
              <w:bottom w:val="single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0,65</w:t>
            </w:r>
          </w:p>
        </w:tc>
        <w:tc>
          <w:tcPr>
            <w:tcW w:w="1838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Dogodny</w:t>
            </w:r>
          </w:p>
        </w:tc>
        <w:tc>
          <w:tcPr>
            <w:tcW w:w="149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0,6</w:t>
            </w:r>
          </w:p>
        </w:tc>
        <w:tc>
          <w:tcPr>
            <w:tcW w:w="1151" w:type="dxa"/>
            <w:vMerge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4</w:t>
            </w:r>
          </w:p>
        </w:tc>
        <w:tc>
          <w:tcPr>
            <w:tcW w:w="483" w:type="dxa"/>
            <w:tcBorders>
              <w:top w:val="nil"/>
              <w:bottom w:val="single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0,55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Umiarkowany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 xml:space="preserve">Przeciętna </w:t>
            </w:r>
          </w:p>
        </w:tc>
        <w:tc>
          <w:tcPr>
            <w:tcW w:w="1151" w:type="dxa"/>
            <w:vMerge w:val="restart"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0,5</w:t>
            </w:r>
          </w:p>
        </w:tc>
        <w:tc>
          <w:tcPr>
            <w:tcW w:w="1151" w:type="dxa"/>
            <w:vMerge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5</w:t>
            </w:r>
          </w:p>
        </w:tc>
        <w:tc>
          <w:tcPr>
            <w:tcW w:w="483" w:type="dxa"/>
            <w:tcBorders>
              <w:top w:val="nil"/>
              <w:bottom w:val="single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0,45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Pośredni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0,4</w:t>
            </w:r>
          </w:p>
        </w:tc>
        <w:tc>
          <w:tcPr>
            <w:tcW w:w="1151" w:type="dxa"/>
            <w:vMerge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6</w:t>
            </w:r>
          </w:p>
        </w:tc>
        <w:tc>
          <w:tcPr>
            <w:tcW w:w="483" w:type="dxa"/>
            <w:tcBorders>
              <w:top w:val="nil"/>
              <w:bottom w:val="single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0,35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Niedogodny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 xml:space="preserve">Niekorzystna </w:t>
            </w:r>
          </w:p>
        </w:tc>
        <w:tc>
          <w:tcPr>
            <w:tcW w:w="1151" w:type="dxa"/>
            <w:vMerge w:val="restart"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0,3</w:t>
            </w:r>
          </w:p>
        </w:tc>
        <w:tc>
          <w:tcPr>
            <w:tcW w:w="1151" w:type="dxa"/>
            <w:vMerge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7</w:t>
            </w:r>
          </w:p>
        </w:tc>
        <w:tc>
          <w:tcPr>
            <w:tcW w:w="483" w:type="dxa"/>
            <w:tcBorders>
              <w:top w:val="nil"/>
              <w:bottom w:val="single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0,25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Niekorzystny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0,2</w:t>
            </w:r>
          </w:p>
        </w:tc>
        <w:tc>
          <w:tcPr>
            <w:tcW w:w="1151" w:type="dxa"/>
            <w:vMerge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8</w:t>
            </w:r>
          </w:p>
        </w:tc>
        <w:tc>
          <w:tcPr>
            <w:tcW w:w="483" w:type="dxa"/>
            <w:tcBorders>
              <w:top w:val="nil"/>
              <w:bottom w:val="single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0,15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Krytyczny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Bardzo niekorzystna</w:t>
            </w:r>
          </w:p>
        </w:tc>
        <w:tc>
          <w:tcPr>
            <w:tcW w:w="1151" w:type="dxa"/>
            <w:vMerge w:val="restart"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0,1</w:t>
            </w:r>
          </w:p>
        </w:tc>
        <w:tc>
          <w:tcPr>
            <w:tcW w:w="1151" w:type="dxa"/>
            <w:vMerge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9</w:t>
            </w:r>
          </w:p>
        </w:tc>
        <w:tc>
          <w:tcPr>
            <w:tcW w:w="483" w:type="dxa"/>
            <w:tcBorders>
              <w:top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0,05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 xml:space="preserve">Zły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 w:val="restart"/>
            <w:tcBorders>
              <w:left w:val="nil"/>
            </w:tcBorders>
            <w:vAlign w:val="center"/>
          </w:tcPr>
          <w:p w:rsidR="00563A75" w:rsidRPr="00F61600" w:rsidRDefault="00563A75" w:rsidP="005202B3">
            <w:pPr>
              <w:ind w:left="11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156845</wp:posOffset>
                      </wp:positionV>
                      <wp:extent cx="107950" cy="352425"/>
                      <wp:effectExtent l="12065" t="31115" r="60960" b="6985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795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943FE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42.4pt;margin-top:12.35pt;width:8.5pt;height:27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">
                      <v:stroke endarrow="block"/>
                    </v:shape>
                  </w:pict>
                </mc:Fallback>
              </mc:AlternateContent>
            </w:r>
            <w:r w:rsidRPr="00F61600">
              <w:rPr>
                <w:rFonts w:ascii="Calibri" w:hAnsi="Calibri"/>
              </w:rPr>
              <w:t>NIE     0,0</w:t>
            </w: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838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 xml:space="preserve">Niedoskonałość </w:t>
            </w: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ind w:left="115"/>
              <w:rPr>
                <w:rFonts w:ascii="Calibri" w:hAnsi="Calibri"/>
              </w:rPr>
            </w:pPr>
          </w:p>
        </w:tc>
        <w:tc>
          <w:tcPr>
            <w:tcW w:w="1151" w:type="dxa"/>
            <w:tcBorders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3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ind w:left="115"/>
              <w:rPr>
                <w:rFonts w:ascii="Calibri" w:hAnsi="Calibri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  <w:tr w:rsidR="00563A75" w:rsidRPr="00F61600" w:rsidTr="005202B3">
        <w:trPr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ind w:left="115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Jednolita skala stanów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Klasy stanów jakości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jc w:val="center"/>
              <w:rPr>
                <w:rFonts w:ascii="Calibri" w:hAnsi="Calibri"/>
              </w:rPr>
            </w:pPr>
            <w:r w:rsidRPr="00F61600">
              <w:rPr>
                <w:rFonts w:ascii="Calibri" w:hAnsi="Calibri"/>
              </w:rPr>
              <w:t>Wyróżniki klas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563A75" w:rsidRPr="00F61600" w:rsidRDefault="00563A75" w:rsidP="005202B3">
            <w:pPr>
              <w:rPr>
                <w:rFonts w:ascii="Calibri" w:hAnsi="Calibri"/>
              </w:rPr>
            </w:pPr>
          </w:p>
        </w:tc>
      </w:tr>
    </w:tbl>
    <w:p w:rsidR="00563A75" w:rsidRPr="00796F91" w:rsidRDefault="00563A75" w:rsidP="00563A75">
      <w:pPr>
        <w:jc w:val="right"/>
        <w:rPr>
          <w:rFonts w:ascii="Calibri" w:hAnsi="Calibri"/>
          <w:b/>
          <w:sz w:val="24"/>
        </w:rPr>
      </w:pPr>
      <w:r w:rsidRPr="001F3E35">
        <w:rPr>
          <w:rFonts w:ascii="Calibri" w:hAnsi="Calibri"/>
          <w:b/>
          <w:sz w:val="24"/>
        </w:rPr>
        <w:t xml:space="preserve">                 </w:t>
      </w:r>
      <w:r w:rsidRPr="001F3E35">
        <w:rPr>
          <w:rFonts w:ascii="Calibri" w:hAnsi="Calibri"/>
          <w:sz w:val="22"/>
        </w:rPr>
        <w:t>Jednościowa skala stanów względnych</w:t>
      </w:r>
    </w:p>
    <w:p w:rsidR="00563A75" w:rsidRPr="001F3E35" w:rsidRDefault="00563A75" w:rsidP="00563A75">
      <w:pPr>
        <w:rPr>
          <w:rFonts w:ascii="Calibri" w:hAnsi="Calibri"/>
          <w:sz w:val="24"/>
        </w:rPr>
      </w:pPr>
    </w:p>
    <w:p w:rsidR="00563A75" w:rsidRPr="001F3E35" w:rsidRDefault="00563A75" w:rsidP="00563A75">
      <w:pPr>
        <w:spacing w:line="360" w:lineRule="auto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WNIOSKI:</w:t>
      </w:r>
    </w:p>
    <w:p w:rsidR="00563A75" w:rsidRPr="001F3E35" w:rsidRDefault="00563A75" w:rsidP="00563A75">
      <w:pPr>
        <w:rPr>
          <w:rFonts w:ascii="Calibri" w:hAnsi="Calibri"/>
        </w:rPr>
      </w:pPr>
    </w:p>
    <w:p w:rsidR="00C75F62" w:rsidRDefault="00C75F62"/>
    <w:sectPr w:rsidR="00C75F62" w:rsidSect="00E8279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48" w:rsidRDefault="00E96A48">
      <w:r>
        <w:separator/>
      </w:r>
    </w:p>
  </w:endnote>
  <w:endnote w:type="continuationSeparator" w:id="0">
    <w:p w:rsidR="00E96A48" w:rsidRDefault="00E9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00" w:rsidRDefault="00563A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61600" w:rsidRDefault="009E73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00" w:rsidRDefault="00563A75" w:rsidP="001F3E35">
    <w:pPr>
      <w:pStyle w:val="Stopka"/>
      <w:jc w:val="right"/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8"/>
        <w:szCs w:val="18"/>
      </w:rPr>
      <w:t>®Zakład Zarządzania Jakością i Środowiskiem</w:t>
    </w:r>
  </w:p>
  <w:p w:rsidR="00F61600" w:rsidRPr="001F3E35" w:rsidRDefault="00563A75" w:rsidP="001F3E35">
    <w:pPr>
      <w:pStyle w:val="Stopka"/>
      <w:jc w:val="right"/>
      <w:rPr>
        <w:rFonts w:ascii="Calibri" w:hAnsi="Calibri"/>
        <w:i/>
        <w:sz w:val="18"/>
        <w:szCs w:val="18"/>
      </w:rPr>
    </w:pPr>
    <w:r w:rsidRPr="001F3E35">
      <w:rPr>
        <w:rFonts w:ascii="Calibri" w:hAnsi="Calibri"/>
        <w:i/>
        <w:sz w:val="18"/>
        <w:szCs w:val="18"/>
      </w:rPr>
      <w:t>Opracowanie</w:t>
    </w:r>
    <w:r>
      <w:rPr>
        <w:rFonts w:ascii="Calibri" w:hAnsi="Calibri"/>
        <w:i/>
        <w:sz w:val="18"/>
        <w:szCs w:val="18"/>
      </w:rPr>
      <w:t>:</w:t>
    </w:r>
  </w:p>
  <w:p w:rsidR="00F61600" w:rsidRDefault="00563A75" w:rsidP="001F3E35">
    <w:pPr>
      <w:pStyle w:val="Stopka"/>
      <w:jc w:val="right"/>
    </w:pPr>
    <w:r w:rsidRPr="001F3E35">
      <w:rPr>
        <w:rFonts w:ascii="Calibri" w:hAnsi="Calibri"/>
        <w:i/>
        <w:sz w:val="18"/>
        <w:szCs w:val="18"/>
      </w:rPr>
      <w:t>Dr inż. Ewa Malinowska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48" w:rsidRDefault="00E96A48">
      <w:r>
        <w:separator/>
      </w:r>
    </w:p>
  </w:footnote>
  <w:footnote w:type="continuationSeparator" w:id="0">
    <w:p w:rsidR="00E96A48" w:rsidRDefault="00E96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00" w:rsidRDefault="009E73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B4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F5ED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D5705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4902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4662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7B4205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E43345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D80473F"/>
    <w:multiLevelType w:val="singleLevel"/>
    <w:tmpl w:val="DFDA5C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AC54457"/>
    <w:multiLevelType w:val="hybridMultilevel"/>
    <w:tmpl w:val="DE5A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F0E6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75"/>
    <w:rsid w:val="001C0F40"/>
    <w:rsid w:val="00563A75"/>
    <w:rsid w:val="00873C34"/>
    <w:rsid w:val="009E7331"/>
    <w:rsid w:val="00A122FD"/>
    <w:rsid w:val="00C75F62"/>
    <w:rsid w:val="00E9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563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63A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563A75"/>
  </w:style>
  <w:style w:type="paragraph" w:styleId="Stopka">
    <w:name w:val="footer"/>
    <w:basedOn w:val="Normalny"/>
    <w:link w:val="StopkaZnak"/>
    <w:semiHidden/>
    <w:rsid w:val="00563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563A7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563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63A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563A75"/>
  </w:style>
  <w:style w:type="paragraph" w:styleId="Stopka">
    <w:name w:val="footer"/>
    <w:basedOn w:val="Normalny"/>
    <w:link w:val="StopkaZnak"/>
    <w:semiHidden/>
    <w:rsid w:val="00563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563A7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619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WZR UG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Malinowska</dc:creator>
  <cp:lastModifiedBy>Justyna Poniewierska</cp:lastModifiedBy>
  <cp:revision>2</cp:revision>
  <dcterms:created xsi:type="dcterms:W3CDTF">2020-10-21T07:00:00Z</dcterms:created>
  <dcterms:modified xsi:type="dcterms:W3CDTF">2020-10-21T07:00:00Z</dcterms:modified>
</cp:coreProperties>
</file>